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EC566" w14:textId="6C90F59E" w:rsidR="00817411" w:rsidRDefault="00345357">
      <w:r>
        <w:t>CSWR-Texas Utility Operating Company is proposing a 93% increase in residential water rates.</w:t>
      </w:r>
    </w:p>
    <w:p w14:paraId="102BA251" w14:textId="5991A422" w:rsidR="00345357" w:rsidRDefault="00345357">
      <w:r>
        <w:t>Current base rate is $28.00 per month; proposed rate is $54.03 per month. They also propose raising the water rate from $2.75 per 1,000 gallons to $5.53 per 1,000 gallons – a 101% increase.</w:t>
      </w:r>
    </w:p>
    <w:p w14:paraId="43528152" w14:textId="55980EC1" w:rsidR="00345357" w:rsidRDefault="00345357">
      <w:r>
        <w:t xml:space="preserve">I can understand a reasonable increase to keep up with new construction and repairs. But doubling the cost of water when we have no choice in the matter – can’t switch to another provider – is unconscionable. </w:t>
      </w:r>
    </w:p>
    <w:p w14:paraId="457AE924" w14:textId="53FBA58E" w:rsidR="00345357" w:rsidRDefault="00345357">
      <w:r>
        <w:t xml:space="preserve">If an increase of this size is approved, I will take it up with my legislators and the governor. This will cause countless working and retired people financial strain that is simply unthinkable. </w:t>
      </w:r>
    </w:p>
    <w:p w14:paraId="780B2BBF" w14:textId="66969CF1" w:rsidR="00345357" w:rsidRDefault="00345357">
      <w:r>
        <w:t xml:space="preserve">I know of no branch of any government in the country (I include public utilities to be included) that suffers from too little funding. They all suffer from lack of discipline. </w:t>
      </w:r>
    </w:p>
    <w:p w14:paraId="3B0FAEA1" w14:textId="51716989" w:rsidR="00345357" w:rsidRDefault="00345357">
      <w:r>
        <w:t>Do not allow this increase to be approved. It is a horrible proposal that reveals a gross negligence of CSWR-Texas to understand and operate its business.</w:t>
      </w:r>
    </w:p>
    <w:p w14:paraId="06EA9AFE" w14:textId="7148BD2A" w:rsidR="00345357" w:rsidRDefault="00345357"/>
    <w:p w14:paraId="0E8DEB9F" w14:textId="12DFA629" w:rsidR="00345357" w:rsidRDefault="00345357">
      <w:r>
        <w:t>Stuart Brogden</w:t>
      </w:r>
    </w:p>
    <w:p w14:paraId="28F63AC1" w14:textId="13A0ABB1" w:rsidR="00345357" w:rsidRDefault="00345357" w:rsidP="00345357">
      <w:pPr>
        <w:spacing w:after="0"/>
      </w:pPr>
      <w:r>
        <w:t>605 Hickory Cir</w:t>
      </w:r>
    </w:p>
    <w:p w14:paraId="15E76C56" w14:textId="1A49B750" w:rsidR="00345357" w:rsidRDefault="00345357" w:rsidP="00345357">
      <w:pPr>
        <w:spacing w:after="0"/>
      </w:pPr>
      <w:r>
        <w:t>La Vernia, Texas 78121</w:t>
      </w:r>
    </w:p>
    <w:sectPr w:rsidR="003453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357"/>
    <w:rsid w:val="00345357"/>
    <w:rsid w:val="0081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946F4B"/>
  <w15:chartTrackingRefBased/>
  <w15:docId w15:val="{21EF0B37-33AD-4EFA-9D00-98FA4386A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Stuart</dc:creator>
  <cp:keywords/>
  <dc:description/>
  <cp:lastModifiedBy>Stuart</cp:lastModifiedBy>
  <cp:revision>1</cp:revision>
  <dcterms:created xsi:type="dcterms:W3CDTF">2023-02-06T18:10:00Z</dcterms:created>
  <dcterms:modified xsi:type="dcterms:W3CDTF">2023-02-06T18:20:00Z</dcterms:modified>
</cp:coreProperties>
</file>