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6 -->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76"/>
      </w:tblGrid>
      <w:tr w14:paraId="2BD89C06" w14:textId="77777777" w:rsidTr="00A915A9">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57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345"/>
            </w:tblGrid>
            <w:tr w14:paraId="2BD89BFF" w14:textId="77777777" w:rsidTr="00A915A9">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345" w:type="dxa"/>
                </w:tcPr>
                <w:p w:rsidR="009E56FD" w:rsidRPr="002449F4" w:rsidP="002449F4" w14:paraId="2BD89BFE" w14:textId="77777777">
                  <w:pPr>
                    <w:pStyle w:val="NoSpacing"/>
                    <w:rPr>
                      <w:rFonts w:ascii="Arial" w:hAnsi="Arial"/>
                      <w:b/>
                      <w:color w:val="auto"/>
                      <w:u w:val="single"/>
                      <w:shd w:val="clear" w:color="auto" w:fill="auto"/>
                    </w:rPr>
                  </w:pPr>
                  <w:bookmarkStart w:id="0" w:name="_GoBack"/>
                  <w:bookmarkEnd w:id="0"/>
                  <w:r w:rsidRPr="002449F4">
                    <w:rPr>
                      <w:rFonts w:ascii="Arial" w:hAnsi="Arial"/>
                      <w:b/>
                      <w:u w:val="single"/>
                    </w:rPr>
                    <w:t>Request</w:t>
                  </w:r>
                </w:p>
              </w:tc>
            </w:tr>
            <w:tr w14:paraId="2BD89C02" w14:textId="77777777" w:rsidTr="00A915A9">
              <w:tblPrEx>
                <w:tblW w:w="0" w:type="auto"/>
                <w:tblLook w:val="04A0"/>
              </w:tblPrEx>
              <w:trPr>
                <w:trHeight w:val="251"/>
              </w:trPr>
              <w:tc>
                <w:tcPr>
                  <w:tcW w:w="9345" w:type="dxa"/>
                </w:tcPr>
                <w:p w:rsidR="009E56FD" w:rsidRPr="002449F4" w:rsidP="002449F4" w14:paraId="2BD89C00" w14:textId="77777777">
                  <w:pPr>
                    <w:pStyle w:val="NoSpacing"/>
                    <w:rPr>
                      <w:rFonts w:ascii="Arial" w:hAnsi="Arial"/>
                      <w:b/>
                      <w:color w:val="auto"/>
                      <w:shd w:val="clear" w:color="auto" w:fill="auto"/>
                    </w:rPr>
                  </w:pPr>
                </w:p>
                <w:p w:rsidR="006B6F25" w:rsidRPr="004637B2" w:rsidP="00B6215A" w14:paraId="2BD89C01" w14:textId="77777777">
                  <w:pPr>
                    <w:pStyle w:val="NoSpacing"/>
                    <w:framePr w:hSpace="180" w:wrap="around" w:vAnchor="page" w:hAnchor="margin" w:y="1861"/>
                    <w:rPr>
                      <w:rFonts w:ascii="Arial" w:hAnsi="Arial"/>
                      <w:color w:val="auto"/>
                      <w:shd w:val="clear" w:color="auto" w:fill="auto"/>
                    </w:rPr>
                  </w:pPr>
                  <w:r w:rsidRPr="00B6215A">
                    <w:rPr>
                      <w:rFonts w:ascii="Arial" w:hAnsi="Arial"/>
                    </w:rPr>
                    <w:t>If not already provided, for all of the schedu</w:t>
                  </w:r>
                  <w:r>
                    <w:rPr>
                      <w:rFonts w:ascii="Arial" w:hAnsi="Arial"/>
                    </w:rPr>
                    <w:t xml:space="preserve">les associated with Schedules II-B, </w:t>
                  </w:r>
                  <w:r w:rsidRPr="00B6215A">
                    <w:rPr>
                      <w:rFonts w:ascii="Arial" w:hAnsi="Arial"/>
                    </w:rPr>
                    <w:t xml:space="preserve">II-C, </w:t>
                  </w:r>
                  <w:r>
                    <w:rPr>
                      <w:rFonts w:ascii="Arial" w:hAnsi="Arial"/>
                    </w:rPr>
                    <w:t>I</w:t>
                  </w:r>
                  <w:r w:rsidRPr="00B6215A">
                    <w:rPr>
                      <w:rFonts w:ascii="Arial" w:hAnsi="Arial"/>
                    </w:rPr>
                    <w:t>I-D, II-E, II-F, II-H, II-L and Ill-A and for each of the cells that contain</w:t>
                  </w:r>
                  <w:r>
                    <w:rPr>
                      <w:rFonts w:ascii="Arial" w:hAnsi="Arial"/>
                    </w:rPr>
                    <w:t xml:space="preserve"> </w:t>
                  </w:r>
                  <w:r w:rsidRPr="00B6215A">
                    <w:rPr>
                      <w:rFonts w:ascii="Arial" w:hAnsi="Arial"/>
                    </w:rPr>
                    <w:t xml:space="preserve">only </w:t>
                  </w:r>
                  <w:r w:rsidRPr="00B6215A">
                    <w:rPr>
                      <w:rFonts w:ascii="Arial" w:hAnsi="Arial"/>
                    </w:rPr>
                    <w:t>numeric input in all of these Excel spreadsheets, please replace the</w:t>
                  </w:r>
                  <w:r>
                    <w:rPr>
                      <w:rFonts w:ascii="Arial" w:hAnsi="Arial"/>
                    </w:rPr>
                    <w:t xml:space="preserve"> </w:t>
                  </w:r>
                  <w:r w:rsidRPr="00B6215A">
                    <w:rPr>
                      <w:rFonts w:ascii="Arial" w:hAnsi="Arial"/>
                    </w:rPr>
                    <w:t>numbers in the cells with the links to the data sources for the numbers.</w:t>
                  </w:r>
                </w:p>
              </w:tc>
            </w:tr>
            <w:tr w14:paraId="2BD89C04" w14:textId="77777777" w:rsidTr="00A915A9">
              <w:tblPrEx>
                <w:tblW w:w="0" w:type="auto"/>
                <w:tblLook w:val="04A0"/>
              </w:tblPrEx>
              <w:trPr>
                <w:trHeight w:val="251"/>
              </w:trPr>
              <w:tc>
                <w:tcPr>
                  <w:tcW w:w="9345" w:type="dxa"/>
                </w:tcPr>
                <w:p w:rsidR="002449F4" w:rsidP="009E56FD" w14:paraId="2BD89C03" w14:textId="77777777">
                  <w:pPr>
                    <w:spacing w:after="0"/>
                    <w:rPr>
                      <w:b/>
                      <w:color w:val="auto"/>
                      <w:shd w:val="clear" w:color="auto" w:fill="auto"/>
                    </w:rPr>
                  </w:pPr>
                </w:p>
              </w:tc>
            </w:tr>
          </w:tbl>
          <w:p w:rsidR="009E56FD" w:rsidP="000C0C06" w14:paraId="2BD89C05" w14:textId="77777777">
            <w:pPr>
              <w:tabs>
                <w:tab w:val="left" w:pos="3450"/>
                <w:tab w:val="left" w:pos="5445"/>
              </w:tabs>
              <w:rPr>
                <w:b/>
                <w:color w:val="auto"/>
                <w:shd w:val="clear" w:color="auto" w:fill="auto"/>
              </w:rPr>
            </w:pPr>
          </w:p>
        </w:tc>
      </w:tr>
      <w:tr w14:paraId="2BD89C0E" w14:textId="77777777" w:rsidTr="00A915A9">
        <w:tblPrEx>
          <w:tblW w:w="0" w:type="auto"/>
          <w:tblLook w:val="04A0"/>
        </w:tblPrEx>
        <w:tc>
          <w:tcPr>
            <w:tcW w:w="957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345"/>
            </w:tblGrid>
            <w:tr w14:paraId="2BD89C08" w14:textId="77777777" w:rsidTr="00A915A9">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345" w:type="dxa"/>
                </w:tcPr>
                <w:p w:rsidR="009E56FD" w:rsidRPr="002449F4" w:rsidP="002449F4" w14:paraId="2BD89C07" w14:textId="77777777">
                  <w:pPr>
                    <w:pStyle w:val="NoSpacing"/>
                    <w:rPr>
                      <w:rFonts w:ascii="Arial" w:hAnsi="Arial"/>
                      <w:b/>
                      <w:color w:val="auto"/>
                      <w:u w:val="single"/>
                      <w:shd w:val="clear" w:color="auto" w:fill="auto"/>
                    </w:rPr>
                  </w:pPr>
                  <w:r w:rsidRPr="002449F4">
                    <w:rPr>
                      <w:rFonts w:ascii="Arial" w:hAnsi="Arial"/>
                      <w:b/>
                      <w:u w:val="single"/>
                    </w:rPr>
                    <w:t>Response</w:t>
                  </w:r>
                </w:p>
              </w:tc>
            </w:tr>
            <w:tr w14:paraId="2BD89C0C" w14:textId="77777777" w:rsidTr="00A915A9">
              <w:tblPrEx>
                <w:tblW w:w="0" w:type="auto"/>
                <w:tblLook w:val="04A0"/>
              </w:tblPrEx>
              <w:trPr>
                <w:trHeight w:val="315"/>
              </w:trPr>
              <w:tc>
                <w:tcPr>
                  <w:tcW w:w="9345" w:type="dxa"/>
                </w:tcPr>
                <w:p w:rsidR="009E56FD" w:rsidRPr="002449F4" w:rsidP="002449F4" w14:paraId="2BD89C09" w14:textId="77777777">
                  <w:pPr>
                    <w:pStyle w:val="NoSpacing"/>
                    <w:rPr>
                      <w:rFonts w:ascii="Arial" w:hAnsi="Arial"/>
                      <w:b/>
                      <w:color w:val="auto"/>
                      <w:shd w:val="clear" w:color="auto" w:fill="auto"/>
                    </w:rPr>
                  </w:pPr>
                </w:p>
                <w:p w:rsidR="00B775A8" w:rsidP="00B775A8" w14:paraId="2BD89C0A" w14:textId="77777777">
                  <w:pPr>
                    <w:framePr w:hSpace="180" w:wrap="around" w:vAnchor="page" w:hAnchor="margin" w:y="1861"/>
                    <w:rPr>
                      <w:rFonts w:ascii="Arial" w:eastAsia="Calibri" w:hAnsi="Arial" w:cs="Times New Roman"/>
                      <w:color w:val="auto"/>
                      <w:shd w:val="clear" w:color="auto" w:fill="auto"/>
                      <w:lang w:eastAsia="zh-CN"/>
                    </w:rPr>
                  </w:pPr>
                  <w:r>
                    <w:rPr>
                      <w:rFonts w:ascii="Arial" w:hAnsi="Arial"/>
                      <w:lang w:eastAsia="zh-CN"/>
                    </w:rPr>
                    <w:t>The following response was prepared by or under the direct supervision of Bonnie L. Clutter, Kevin R. Fease, James A. Greer, Angela Y. Guillory, W. Alan Ledbetter, Darryl E. Nelson, Robert A. Schmidt, Wesley R. Speed, Ashley Thenmadathil, Matthew A. Troxle</w:t>
                  </w:r>
                  <w:r>
                    <w:rPr>
                      <w:rFonts w:ascii="Arial" w:hAnsi="Arial"/>
                      <w:lang w:eastAsia="zh-CN"/>
                    </w:rPr>
                    <w:t xml:space="preserve"> and Dane A. Watson the sponsoring witnesses for this response. </w:t>
                  </w:r>
                </w:p>
                <w:p w:rsidR="006B6F25" w:rsidRPr="004637B2" w:rsidP="005D7D56" w14:paraId="2BD89C0B" w14:textId="77777777">
                  <w:pPr>
                    <w:framePr w:hSpace="180" w:wrap="around" w:vAnchor="page" w:hAnchor="margin" w:y="1861"/>
                    <w:rPr>
                      <w:rFonts w:ascii="Arial" w:eastAsia="Calibri" w:hAnsi="Arial" w:cs="Times New Roman"/>
                      <w:color w:val="auto"/>
                      <w:shd w:val="clear" w:color="auto" w:fill="auto"/>
                    </w:rPr>
                  </w:pPr>
                  <w:r w:rsidRPr="00B775A8">
                    <w:rPr>
                      <w:rFonts w:ascii="Arial" w:hAnsi="Arial"/>
                      <w:lang w:eastAsia="zh-CN"/>
                    </w:rPr>
                    <w:t>The RFP contains all links within Excel spreadsheets to other Excel spreadsheets.  Information in schedules obtained from other Oncor computer systems/databases are not “linkable” by Excel, a</w:t>
                  </w:r>
                  <w:r w:rsidRPr="00B775A8">
                    <w:rPr>
                      <w:rFonts w:ascii="Arial" w:hAnsi="Arial"/>
                      <w:lang w:eastAsia="zh-CN"/>
                    </w:rPr>
                    <w:t>nd thus the numbers are manually entered into the appropriate Excel spreadsheets for those schedules.</w:t>
                  </w:r>
                </w:p>
              </w:tc>
            </w:tr>
          </w:tbl>
          <w:p w:rsidR="009E56FD" w:rsidP="000C0C06" w14:paraId="2BD89C0D" w14:textId="77777777">
            <w:pPr>
              <w:tabs>
                <w:tab w:val="left" w:pos="3450"/>
                <w:tab w:val="left" w:pos="5445"/>
              </w:tabs>
              <w:rPr>
                <w:b/>
                <w:color w:val="auto"/>
                <w:shd w:val="clear" w:color="auto" w:fill="auto"/>
              </w:rPr>
            </w:pPr>
          </w:p>
        </w:tc>
      </w:tr>
    </w:tbl>
    <w:p w:rsidR="00906A1B" w:rsidP="006B6F25" w14:paraId="2BD89C0F" w14:textId="77777777">
      <w:pPr>
        <w:rPr>
          <w:color w:val="auto"/>
          <w:shd w:val="clear" w:color="auto" w:fill="auto"/>
        </w:rPr>
      </w:pPr>
    </w:p>
    <w:sectPr w:rsidSect="00373AB7">
      <w:headerReference w:type="default" r:id="rId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73AB7" w:rsidRPr="00861C4C" w:rsidP="00373AB7" w14:paraId="2BD89C14" w14:textId="77777777">
    <w:pPr>
      <w:pStyle w:val="NoSpacing"/>
      <w:jc w:val="right"/>
      <w:rPr>
        <w:rFonts w:ascii="Arial" w:hAnsi="Arial"/>
        <w:b/>
        <w:i/>
        <w:color w:val="auto"/>
        <w:sz w:val="32"/>
        <w:szCs w:val="32"/>
        <w:shd w:val="clear" w:color="auto" w:fill="auto"/>
      </w:rPr>
    </w:pPr>
    <w:r w:rsidRPr="00861C4C">
      <w:rPr>
        <w:rFonts w:ascii="Arial" w:hAnsi="Arial"/>
      </w:rPr>
      <w:t xml:space="preserve"> </w:t>
    </w:r>
    <w:r w:rsidR="00FE0E76">
      <w:rPr>
        <w:rStyle w:val="Style1"/>
      </w:rPr>
      <w:t>Oncor - Docket No. 53601</w:t>
    </w:r>
  </w:p>
  <w:p w:rsidR="00373AB7" w:rsidP="00373AB7" w14:paraId="2BD89C15" w14:textId="77777777">
    <w:pPr>
      <w:pStyle w:val="NoSpacing"/>
      <w:jc w:val="right"/>
      <w:rPr>
        <w:rStyle w:val="Style1"/>
        <w:color w:val="auto"/>
        <w:shd w:val="clear" w:color="auto" w:fill="auto"/>
      </w:rPr>
    </w:pPr>
    <w:r>
      <w:rPr>
        <w:rStyle w:val="Style1"/>
      </w:rPr>
      <w:t>Google RFI Set No. 3</w:t>
    </w:r>
  </w:p>
  <w:p w:rsidR="00373AB7" w:rsidP="00373AB7" w14:paraId="2BD89C16" w14:textId="77777777">
    <w:pPr>
      <w:pStyle w:val="NoSpacing"/>
      <w:jc w:val="right"/>
      <w:rPr>
        <w:rStyle w:val="Style1"/>
        <w:color w:val="auto"/>
        <w:shd w:val="clear" w:color="auto" w:fill="auto"/>
      </w:rPr>
    </w:pPr>
    <w:r>
      <w:rPr>
        <w:rFonts w:ascii="Arial" w:hAnsi="Arial"/>
      </w:rPr>
      <w:t xml:space="preserve">Question No. </w:t>
    </w:r>
    <w:r>
      <w:rPr>
        <w:rStyle w:val="Style1"/>
      </w:rPr>
      <w:t>3-01</w:t>
    </w:r>
  </w:p>
  <w:p w:rsidR="00373AB7" w:rsidP="00373AB7" w14:paraId="2BD89C17" w14:textId="77777777">
    <w:pPr>
      <w:pStyle w:val="NoSpacing"/>
      <w:tabs>
        <w:tab w:val="left" w:pos="7620"/>
        <w:tab w:val="right" w:pos="9360"/>
      </w:tabs>
      <w:rPr>
        <w:rFonts w:ascii="Arial" w:hAnsi="Arial"/>
        <w:color w:val="auto"/>
        <w:shd w:val="clear" w:color="auto" w:fill="auto"/>
      </w:rPr>
    </w:pPr>
    <w:r>
      <w:rPr>
        <w:rFonts w:ascii="Arial" w:hAnsi="Arial"/>
      </w:rPr>
      <w:tab/>
    </w:r>
    <w:r>
      <w:rPr>
        <w:rFonts w:ascii="Arial" w:hAnsi="Arial"/>
      </w:rPr>
      <w:tab/>
    </w:r>
    <w:r w:rsidRPr="00B5302B">
      <w:rPr>
        <w:rFonts w:ascii="Arial" w:hAnsi="Arial"/>
      </w:rPr>
      <w:t xml:space="preserve">Page </w:t>
    </w:r>
    <w:r w:rsidRPr="00B5302B">
      <w:rPr>
        <w:rFonts w:ascii="Arial" w:hAnsi="Arial"/>
      </w:rPr>
      <w:fldChar w:fldCharType="begin"/>
    </w:r>
    <w:r w:rsidRPr="00B5302B">
      <w:rPr>
        <w:rFonts w:ascii="Arial" w:hAnsi="Arial"/>
      </w:rPr>
      <w:instrText xml:space="preserve"> PAGE  \* Arabic  \* MERGEFORMAT </w:instrText>
    </w:r>
    <w:r w:rsidRPr="00B5302B">
      <w:rPr>
        <w:rFonts w:ascii="Arial" w:hAnsi="Arial"/>
      </w:rPr>
      <w:fldChar w:fldCharType="separate"/>
    </w:r>
    <w:r w:rsidR="0008788A">
      <w:rPr>
        <w:rFonts w:ascii="Arial" w:hAnsi="Arial"/>
        <w:noProof/>
      </w:rPr>
      <w:t>1</w:t>
    </w:r>
    <w:r w:rsidRPr="00B5302B">
      <w:rPr>
        <w:rFonts w:ascii="Arial" w:hAnsi="Arial"/>
      </w:rPr>
      <w:fldChar w:fldCharType="end"/>
    </w:r>
    <w:r w:rsidRPr="00B5302B">
      <w:rPr>
        <w:rFonts w:ascii="Arial" w:hAnsi="Arial"/>
      </w:rPr>
      <w:t xml:space="preserve"> of </w:t>
    </w:r>
    <w:r w:rsidRPr="00B5302B">
      <w:rPr>
        <w:rFonts w:ascii="Arial" w:hAnsi="Arial"/>
      </w:rPr>
      <w:fldChar w:fldCharType="begin"/>
    </w:r>
    <w:r w:rsidRPr="00B5302B">
      <w:rPr>
        <w:rFonts w:ascii="Arial" w:hAnsi="Arial"/>
      </w:rPr>
      <w:instrText xml:space="preserve"> NUMPAGES  \* Arabic  \* MERGEFORMAT </w:instrText>
    </w:r>
    <w:r w:rsidRPr="00B5302B">
      <w:rPr>
        <w:rFonts w:ascii="Arial" w:hAnsi="Arial"/>
      </w:rPr>
      <w:fldChar w:fldCharType="separate"/>
    </w:r>
    <w:r w:rsidR="0008788A">
      <w:rPr>
        <w:rFonts w:ascii="Arial" w:hAnsi="Arial"/>
        <w:noProof/>
      </w:rPr>
      <w:t>1</w:t>
    </w:r>
    <w:r w:rsidRPr="00B5302B">
      <w:rPr>
        <w:rFonts w:ascii="Arial" w:hAnsi="Arial"/>
      </w:rPr>
      <w:fldChar w:fldCharType="end"/>
    </w:r>
  </w:p>
  <w:p w:rsidR="006B6F25" w:rsidP="00373AB7" w14:paraId="2BD89C18" w14:textId="77777777">
    <w:pPr>
      <w:pStyle w:val="NoSpacing"/>
      <w:tabs>
        <w:tab w:val="left" w:pos="7620"/>
        <w:tab w:val="right" w:pos="9360"/>
      </w:tabs>
      <w:rPr>
        <w:color w:val="auto"/>
        <w:shd w:val="clear" w:color="auto" w:fill="auto"/>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3AB7"/>
    <w:rsid w:val="00064853"/>
    <w:rsid w:val="0008788A"/>
    <w:rsid w:val="000C0C06"/>
    <w:rsid w:val="000E5CA0"/>
    <w:rsid w:val="002449F4"/>
    <w:rsid w:val="002C63EA"/>
    <w:rsid w:val="00351788"/>
    <w:rsid w:val="00373AB7"/>
    <w:rsid w:val="003B37EC"/>
    <w:rsid w:val="00406AC2"/>
    <w:rsid w:val="004637B2"/>
    <w:rsid w:val="005366A2"/>
    <w:rsid w:val="00540A38"/>
    <w:rsid w:val="005D7D56"/>
    <w:rsid w:val="006B6F25"/>
    <w:rsid w:val="00790A22"/>
    <w:rsid w:val="007D7F9D"/>
    <w:rsid w:val="00802A57"/>
    <w:rsid w:val="00861C4C"/>
    <w:rsid w:val="008B1A1A"/>
    <w:rsid w:val="008C1348"/>
    <w:rsid w:val="00906A1B"/>
    <w:rsid w:val="009922C2"/>
    <w:rsid w:val="009C608B"/>
    <w:rsid w:val="009E56FD"/>
    <w:rsid w:val="00A649E9"/>
    <w:rsid w:val="00A71CA9"/>
    <w:rsid w:val="00A915A9"/>
    <w:rsid w:val="00AB3EF8"/>
    <w:rsid w:val="00AC0BC4"/>
    <w:rsid w:val="00B4378F"/>
    <w:rsid w:val="00B5302B"/>
    <w:rsid w:val="00B6215A"/>
    <w:rsid w:val="00B775A8"/>
    <w:rsid w:val="00C75830"/>
    <w:rsid w:val="00C85AC7"/>
    <w:rsid w:val="00F36160"/>
    <w:rsid w:val="00F443F8"/>
    <w:rsid w:val="00F97088"/>
    <w:rsid w:val="00FC411F"/>
    <w:rsid w:val="00FE0E7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5:docId w15:val="{9ACAAA08-D089-4664-95AB-55DDE8314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1">
    <w:name w:val="Style1"/>
    <w:uiPriority w:val="1"/>
    <w:rsid w:val="007D7F9D"/>
    <w:rPr>
      <w:rFonts w:ascii="Arial" w:hAnsi="Arial"/>
      <w:sz w:val="22"/>
    </w:rPr>
  </w:style>
  <w:style w:type="paragraph" w:styleId="Header">
    <w:name w:val="header"/>
    <w:basedOn w:val="Normal"/>
    <w:link w:val="HeaderChar"/>
    <w:uiPriority w:val="99"/>
    <w:unhideWhenUsed/>
    <w:rsid w:val="00373AB7"/>
    <w:pPr>
      <w:tabs>
        <w:tab w:val="center" w:pos="4680"/>
        <w:tab w:val="right" w:pos="9360"/>
      </w:tabs>
    </w:pPr>
  </w:style>
  <w:style w:type="character" w:customStyle="1" w:styleId="HeaderChar">
    <w:name w:val="Header Char"/>
    <w:basedOn w:val="DefaultParagraphFont"/>
    <w:link w:val="Header"/>
    <w:uiPriority w:val="99"/>
    <w:rsid w:val="00373AB7"/>
    <w:rPr>
      <w:sz w:val="22"/>
      <w:szCs w:val="22"/>
    </w:rPr>
  </w:style>
  <w:style w:type="paragraph" w:styleId="Footer">
    <w:name w:val="footer"/>
    <w:basedOn w:val="Normal"/>
    <w:link w:val="FooterChar"/>
    <w:uiPriority w:val="99"/>
    <w:unhideWhenUsed/>
    <w:rsid w:val="00373AB7"/>
    <w:pPr>
      <w:tabs>
        <w:tab w:val="center" w:pos="4680"/>
        <w:tab w:val="right" w:pos="9360"/>
      </w:tabs>
    </w:pPr>
  </w:style>
  <w:style w:type="character" w:customStyle="1" w:styleId="FooterChar">
    <w:name w:val="Footer Char"/>
    <w:basedOn w:val="DefaultParagraphFont"/>
    <w:link w:val="Footer"/>
    <w:uiPriority w:val="99"/>
    <w:rsid w:val="00373AB7"/>
    <w:rPr>
      <w:sz w:val="22"/>
      <w:szCs w:val="22"/>
    </w:rPr>
  </w:style>
  <w:style w:type="character" w:styleId="PlaceholderText">
    <w:name w:val="Placeholder Text"/>
    <w:uiPriority w:val="99"/>
    <w:semiHidden/>
    <w:rsid w:val="00373AB7"/>
    <w:rPr>
      <w:color w:val="808080"/>
    </w:rPr>
  </w:style>
  <w:style w:type="paragraph" w:styleId="NoSpacing">
    <w:name w:val="No Spacing"/>
    <w:uiPriority w:val="1"/>
    <w:qFormat/>
    <w:rsid w:val="00373AB7"/>
    <w:rPr>
      <w:rFonts w:eastAsia="SimSun" w:cs="Arial"/>
      <w:sz w:val="22"/>
      <w:szCs w:val="22"/>
      <w:lang w:eastAsia="zh-CN"/>
    </w:rPr>
  </w:style>
  <w:style w:type="table" w:styleId="TableGrid">
    <w:name w:val="Table Grid"/>
    <w:basedOn w:val="TableNormal"/>
    <w:uiPriority w:val="59"/>
    <w:rsid w:val="00373AB7"/>
    <w:rPr>
      <w:rFonts w:eastAsia="SimSun"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85AC7"/>
    <w:pPr>
      <w:spacing w:after="0" w:line="240" w:lineRule="auto"/>
    </w:pPr>
    <w:rPr>
      <w:rFonts w:ascii="Tahoma" w:eastAsia="SimSun" w:hAnsi="Tahoma" w:cs="Tahoma"/>
      <w:sz w:val="16"/>
      <w:szCs w:val="16"/>
      <w:lang w:eastAsia="zh-CN"/>
    </w:rPr>
  </w:style>
  <w:style w:type="character" w:customStyle="1" w:styleId="BalloonTextChar">
    <w:name w:val="Balloon Text Char"/>
    <w:basedOn w:val="DefaultParagraphFont"/>
    <w:link w:val="BalloonText"/>
    <w:uiPriority w:val="99"/>
    <w:semiHidden/>
    <w:rsid w:val="00C85AC7"/>
    <w:rPr>
      <w:rFonts w:ascii="Tahoma" w:eastAsia="SimSun" w:hAnsi="Tahoma" w:cs="Tahoma"/>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149</Words>
  <Characters>793</Characters>
  <Application>Microsoft Office Word</Application>
  <DocSecurity>0</DocSecurity>
  <Lines>6</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0x010100F76A092BC2B2F14088A55F8F12496514</vt:lpwstr>
  </property>
</Properties>
</file>