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60"/>
      </w:tblGrid>
      <w:tr w14:paraId="62A05D26" w14:textId="77777777" w:rsidTr="00A915A9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2A05D1E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2A05D1D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bookmarkStart w:id="0" w:name="_GoBack"/>
                  <w:bookmarkEnd w:id="0"/>
                  <w:r w:rsidRPr="002449F4">
                    <w:rPr>
                      <w:rFonts w:ascii="Arial" w:hAnsi="Arial"/>
                      <w:b/>
                      <w:u w:val="single"/>
                    </w:rPr>
                    <w:t>Request</w:t>
                  </w:r>
                </w:p>
              </w:tc>
            </w:tr>
            <w:tr w14:paraId="62A05D22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9E56FD" w:rsidRPr="002449F4" w:rsidP="002449F4" w14:paraId="62A05D1F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390BFC" w:rsidRPr="00390BFC" w:rsidP="00390BFC" w14:paraId="62A05D20" w14:textId="77777777">
                  <w:pPr>
                    <w:framePr w:hSpace="180" w:wrap="around" w:vAnchor="page" w:hAnchor="margin" w:y="1861"/>
                    <w:spacing w:after="0" w:line="240" w:lineRule="auto"/>
                    <w:rPr>
                      <w:rFonts w:ascii="Arial" w:eastAsia="Calibri" w:hAnsi="Arial" w:cs="Times New Roman"/>
                      <w:color w:val="auto"/>
                      <w:shd w:val="clear" w:color="auto" w:fill="auto"/>
                    </w:rPr>
                  </w:pPr>
                  <w:r w:rsidRPr="00390BFC">
                    <w:rPr>
                      <w:rFonts w:ascii="Arial" w:hAnsi="Arial"/>
                    </w:rPr>
                    <w:t>Please provide copies of the source documents, data and work papers associated with the development of the tables in Ms. Lapson's testimony. Please provide the underlying data</w:t>
                  </w:r>
                  <w:r w:rsidRPr="00390BFC">
                    <w:rPr>
                      <w:rFonts w:ascii="Arial" w:hAnsi="Arial"/>
                    </w:rPr>
                    <w:t xml:space="preserve"> and Exhibits in both paper and electronic (Microsoft Excel Worksheet) forms. For the Microsoft Excel version, please include keep all formulas embedded in the worksheet.</w:t>
                  </w:r>
                </w:p>
                <w:p w:rsidR="006B6F25" w:rsidRPr="00390BFC" w:rsidP="00390BFC" w14:paraId="62A05D21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 w:rsidRPr="00390BFC">
                    <w:rPr>
                      <w:rFonts w:ascii="Arial" w:hAnsi="Arial"/>
                    </w:rPr>
                    <w:tab/>
                  </w:r>
                  <w:r w:rsidRPr="00390BFC">
                    <w:rPr>
                      <w:rFonts w:ascii="Arial" w:hAnsi="Arial"/>
                    </w:rPr>
                    <w:tab/>
                  </w:r>
                </w:p>
              </w:tc>
            </w:tr>
            <w:tr w14:paraId="62A05D24" w14:textId="77777777" w:rsidTr="00A915A9">
              <w:tblPrEx>
                <w:tblW w:w="0" w:type="auto"/>
                <w:tblLook w:val="04A0"/>
              </w:tblPrEx>
              <w:trPr>
                <w:trHeight w:val="251"/>
              </w:trPr>
              <w:tc>
                <w:tcPr>
                  <w:tcW w:w="9345" w:type="dxa"/>
                </w:tcPr>
                <w:p w:rsidR="002449F4" w:rsidP="009E56FD" w14:paraId="62A05D23" w14:textId="77777777">
                  <w:pPr>
                    <w:spacing w:after="0"/>
                    <w:rPr>
                      <w:b/>
                      <w:color w:val="auto"/>
                      <w:shd w:val="clear" w:color="auto" w:fill="auto"/>
                    </w:rPr>
                  </w:pPr>
                </w:p>
              </w:tc>
            </w:tr>
          </w:tbl>
          <w:p w:rsidR="009E56FD" w:rsidP="000C0C06" w14:paraId="62A05D25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  <w:tr w14:paraId="62A05D31" w14:textId="77777777" w:rsidTr="00A915A9">
        <w:tblPrEx>
          <w:tblW w:w="0" w:type="auto"/>
          <w:tblLook w:val="04A0"/>
        </w:tblPrEx>
        <w:tc>
          <w:tcPr>
            <w:tcW w:w="9576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144"/>
            </w:tblGrid>
            <w:tr w14:paraId="62A05D28" w14:textId="77777777" w:rsidTr="00A915A9">
              <w:tblPrEx>
                <w:tblW w:w="0" w:type="auto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c>
                <w:tcPr>
                  <w:tcW w:w="9345" w:type="dxa"/>
                </w:tcPr>
                <w:p w:rsidR="009E56FD" w:rsidRPr="002449F4" w:rsidP="002449F4" w14:paraId="62A05D27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u w:val="single"/>
                      <w:shd w:val="clear" w:color="auto" w:fill="auto"/>
                    </w:rPr>
                  </w:pPr>
                  <w:r w:rsidRPr="002449F4">
                    <w:rPr>
                      <w:rFonts w:ascii="Arial" w:hAnsi="Arial"/>
                      <w:b/>
                      <w:u w:val="single"/>
                    </w:rPr>
                    <w:t>Response</w:t>
                  </w:r>
                </w:p>
              </w:tc>
            </w:tr>
            <w:tr w14:paraId="62A05D2F" w14:textId="77777777" w:rsidTr="00A915A9">
              <w:tblPrEx>
                <w:tblW w:w="0" w:type="auto"/>
                <w:tblLook w:val="04A0"/>
              </w:tblPrEx>
              <w:trPr>
                <w:trHeight w:val="315"/>
              </w:trPr>
              <w:tc>
                <w:tcPr>
                  <w:tcW w:w="9345" w:type="dxa"/>
                </w:tcPr>
                <w:p w:rsidR="009E56FD" w:rsidRPr="002449F4" w:rsidP="002449F4" w14:paraId="62A05D29" w14:textId="77777777">
                  <w:pPr>
                    <w:pStyle w:val="NoSpacing"/>
                    <w:rPr>
                      <w:rFonts w:ascii="Arial" w:hAnsi="Arial"/>
                      <w:b/>
                      <w:color w:val="auto"/>
                      <w:shd w:val="clear" w:color="auto" w:fill="auto"/>
                    </w:rPr>
                  </w:pPr>
                </w:p>
                <w:p w:rsidR="006B6F25" w:rsidP="004637B2" w14:paraId="62A05D2A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following response was prepared by or under the direct </w:t>
                  </w:r>
                  <w:r>
                    <w:rPr>
                      <w:rFonts w:ascii="Arial" w:hAnsi="Arial"/>
                    </w:rPr>
                    <w:t>supervision of Ellen Lapson, the sponsoring witness for this response.</w:t>
                  </w:r>
                </w:p>
                <w:p w:rsidR="00660164" w:rsidP="004637B2" w14:paraId="62A05D2B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660164" w:rsidP="000E7F68" w14:paraId="62A05D2C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information requested was previously provided in </w:t>
                  </w:r>
                  <w:r>
                    <w:rPr>
                      <w:rFonts w:ascii="Arial" w:hAnsi="Arial"/>
                    </w:rPr>
                    <w:t>the w</w:t>
                  </w:r>
                  <w:r>
                    <w:rPr>
                      <w:rFonts w:ascii="Arial" w:hAnsi="Arial"/>
                    </w:rPr>
                    <w:t xml:space="preserve">orkpapers </w:t>
                  </w:r>
                  <w:r>
                    <w:rPr>
                      <w:rFonts w:ascii="Arial" w:hAnsi="Arial"/>
                    </w:rPr>
                    <w:t xml:space="preserve">for the </w:t>
                  </w:r>
                  <w:r>
                    <w:rPr>
                      <w:rFonts w:ascii="Arial" w:hAnsi="Arial"/>
                    </w:rPr>
                    <w:t>direct t</w:t>
                  </w:r>
                  <w:r>
                    <w:rPr>
                      <w:rFonts w:ascii="Arial" w:hAnsi="Arial"/>
                    </w:rPr>
                    <w:t>estimony of Ellen Lapson in</w:t>
                  </w:r>
                  <w:r>
                    <w:rPr>
                      <w:rFonts w:ascii="Arial" w:hAnsi="Arial"/>
                    </w:rPr>
                    <w:t xml:space="preserve">cluded in </w:t>
                  </w:r>
                  <w:r>
                    <w:rPr>
                      <w:rFonts w:ascii="Arial" w:hAnsi="Arial"/>
                    </w:rPr>
                    <w:t>Oncor’s rate</w:t>
                  </w:r>
                  <w:r>
                    <w:rPr>
                      <w:rFonts w:ascii="Arial" w:hAnsi="Arial"/>
                    </w:rPr>
                    <w:t xml:space="preserve"> filing package</w:t>
                  </w:r>
                  <w:r>
                    <w:rPr>
                      <w:rFonts w:ascii="Arial" w:hAnsi="Arial"/>
                    </w:rPr>
                    <w:t>.</w:t>
                  </w:r>
                </w:p>
                <w:p w:rsidR="000E7F68" w:rsidP="000E7F68" w14:paraId="62A05D2D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</w:p>
                <w:p w:rsidR="000E7F68" w:rsidRPr="004637B2" w:rsidP="000E7F68" w14:paraId="62A05D2E" w14:textId="77777777">
                  <w:pPr>
                    <w:pStyle w:val="NoSpacing"/>
                    <w:framePr w:hSpace="180" w:wrap="around" w:vAnchor="page" w:hAnchor="margin" w:y="1861"/>
                    <w:rPr>
                      <w:rFonts w:ascii="Arial" w:hAnsi="Arial"/>
                      <w:color w:val="auto"/>
                      <w:shd w:val="clear" w:color="auto" w:fill="auto"/>
                    </w:rPr>
                  </w:pPr>
                  <w:r>
                    <w:rPr>
                      <w:rFonts w:ascii="Arial" w:hAnsi="Arial"/>
                    </w:rPr>
                    <w:t xml:space="preserve">The work papers referenced are </w:t>
                  </w:r>
                  <w:r>
                    <w:rPr>
                      <w:rFonts w:ascii="Arial" w:hAnsi="Arial"/>
                    </w:rPr>
                    <w:t>confidential and will be made available only after execution of a certification to be bound by the protective order in this docket.</w:t>
                  </w:r>
                </w:p>
              </w:tc>
            </w:tr>
          </w:tbl>
          <w:p w:rsidR="009E56FD" w:rsidP="000C0C06" w14:paraId="62A05D30" w14:textId="77777777">
            <w:pPr>
              <w:tabs>
                <w:tab w:val="left" w:pos="3450"/>
                <w:tab w:val="left" w:pos="5445"/>
              </w:tabs>
              <w:rPr>
                <w:b/>
                <w:color w:val="auto"/>
                <w:shd w:val="clear" w:color="auto" w:fill="auto"/>
              </w:rPr>
            </w:pPr>
          </w:p>
        </w:tc>
      </w:tr>
    </w:tbl>
    <w:p w:rsidR="00906A1B" w:rsidP="006B6F25" w14:paraId="62A05D32" w14:textId="77777777">
      <w:pPr>
        <w:rPr>
          <w:color w:val="auto"/>
          <w:shd w:val="clear" w:color="auto" w:fill="auto"/>
        </w:rPr>
      </w:pPr>
    </w:p>
    <w:sectPr w:rsidSect="00373AB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73AB7" w:rsidRPr="00861C4C" w:rsidP="00373AB7" w14:paraId="62A05D37" w14:textId="77777777">
    <w:pPr>
      <w:pStyle w:val="NoSpacing"/>
      <w:jc w:val="right"/>
      <w:rPr>
        <w:rFonts w:ascii="Arial" w:hAnsi="Arial"/>
        <w:b/>
        <w:i/>
        <w:color w:val="auto"/>
        <w:sz w:val="32"/>
        <w:szCs w:val="32"/>
        <w:shd w:val="clear" w:color="auto" w:fill="auto"/>
      </w:rPr>
    </w:pPr>
    <w:r w:rsidRPr="00861C4C">
      <w:rPr>
        <w:rFonts w:ascii="Arial" w:hAnsi="Arial"/>
      </w:rPr>
      <w:t xml:space="preserve"> </w:t>
    </w:r>
    <w:r w:rsidR="00FE0E76">
      <w:rPr>
        <w:rStyle w:val="Style1"/>
      </w:rPr>
      <w:t>Oncor - Docket No. 53601</w:t>
    </w:r>
  </w:p>
  <w:p w:rsidR="00373AB7" w:rsidP="00373AB7" w14:paraId="62A05D38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Style w:val="Style1"/>
      </w:rPr>
      <w:t>AOC RFI Set No. 4</w:t>
    </w:r>
  </w:p>
  <w:p w:rsidR="00373AB7" w:rsidP="00373AB7" w14:paraId="62A05D39" w14:textId="77777777">
    <w:pPr>
      <w:pStyle w:val="NoSpacing"/>
      <w:jc w:val="right"/>
      <w:rPr>
        <w:rStyle w:val="Style1"/>
        <w:color w:val="auto"/>
        <w:shd w:val="clear" w:color="auto" w:fill="auto"/>
      </w:rPr>
    </w:pPr>
    <w:r>
      <w:rPr>
        <w:rFonts w:ascii="Arial" w:hAnsi="Arial"/>
      </w:rPr>
      <w:t xml:space="preserve">Question No. </w:t>
    </w:r>
    <w:r>
      <w:rPr>
        <w:rStyle w:val="Style1"/>
      </w:rPr>
      <w:t>4-03</w:t>
    </w:r>
  </w:p>
  <w:p w:rsidR="00373AB7" w:rsidP="00373AB7" w14:paraId="62A05D3A" w14:textId="77777777">
    <w:pPr>
      <w:pStyle w:val="NoSpacing"/>
      <w:tabs>
        <w:tab w:val="left" w:pos="7620"/>
        <w:tab w:val="right" w:pos="9360"/>
      </w:tabs>
      <w:rPr>
        <w:rFonts w:ascii="Arial" w:hAnsi="Arial"/>
        <w:color w:val="auto"/>
        <w:shd w:val="clear" w:color="auto" w:fill="auto"/>
      </w:rPr>
    </w:pPr>
    <w:r>
      <w:rPr>
        <w:rFonts w:ascii="Arial" w:hAnsi="Arial"/>
      </w:rPr>
      <w:tab/>
    </w:r>
    <w:r>
      <w:rPr>
        <w:rFonts w:ascii="Arial" w:hAnsi="Arial"/>
      </w:rPr>
      <w:tab/>
    </w:r>
    <w:r w:rsidRPr="00B5302B">
      <w:rPr>
        <w:rFonts w:ascii="Arial" w:hAnsi="Arial"/>
      </w:rPr>
      <w:t xml:space="preserve">Page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PAGE  \* Arabic  \* MERGEFORMAT </w:instrText>
    </w:r>
    <w:r w:rsidRPr="00B5302B">
      <w:rPr>
        <w:rFonts w:ascii="Arial" w:hAnsi="Arial"/>
      </w:rPr>
      <w:fldChar w:fldCharType="separate"/>
    </w:r>
    <w:r w:rsidR="00115A42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  <w:r w:rsidRPr="00B5302B">
      <w:rPr>
        <w:rFonts w:ascii="Arial" w:hAnsi="Arial"/>
      </w:rPr>
      <w:t xml:space="preserve"> of </w:t>
    </w:r>
    <w:r w:rsidRPr="00B5302B">
      <w:rPr>
        <w:rFonts w:ascii="Arial" w:hAnsi="Arial"/>
      </w:rPr>
      <w:fldChar w:fldCharType="begin"/>
    </w:r>
    <w:r w:rsidRPr="00B5302B">
      <w:rPr>
        <w:rFonts w:ascii="Arial" w:hAnsi="Arial"/>
      </w:rPr>
      <w:instrText xml:space="preserve"> NUMPAGES  \* Arabic  \* MERGEFORMAT </w:instrText>
    </w:r>
    <w:r w:rsidRPr="00B5302B">
      <w:rPr>
        <w:rFonts w:ascii="Arial" w:hAnsi="Arial"/>
      </w:rPr>
      <w:fldChar w:fldCharType="separate"/>
    </w:r>
    <w:r w:rsidR="00115A42">
      <w:rPr>
        <w:rFonts w:ascii="Arial" w:hAnsi="Arial"/>
        <w:noProof/>
      </w:rPr>
      <w:t>1</w:t>
    </w:r>
    <w:r w:rsidRPr="00B5302B">
      <w:rPr>
        <w:rFonts w:ascii="Arial" w:hAnsi="Arial"/>
      </w:rPr>
      <w:fldChar w:fldCharType="end"/>
    </w:r>
  </w:p>
  <w:p w:rsidR="006B6F25" w:rsidP="00373AB7" w14:paraId="62A05D3B" w14:textId="77777777">
    <w:pPr>
      <w:pStyle w:val="NoSpacing"/>
      <w:tabs>
        <w:tab w:val="left" w:pos="7620"/>
        <w:tab w:val="right" w:pos="9360"/>
      </w:tabs>
      <w:rPr>
        <w:color w:val="auto"/>
        <w:shd w:val="clear" w:color="auto" w:fill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AB7"/>
    <w:rsid w:val="00064853"/>
    <w:rsid w:val="000C0C06"/>
    <w:rsid w:val="000E5CA0"/>
    <w:rsid w:val="000E7F68"/>
    <w:rsid w:val="00115A42"/>
    <w:rsid w:val="002449F4"/>
    <w:rsid w:val="002C63EA"/>
    <w:rsid w:val="00351788"/>
    <w:rsid w:val="00373AB7"/>
    <w:rsid w:val="00390BFC"/>
    <w:rsid w:val="003B37EC"/>
    <w:rsid w:val="00406AC2"/>
    <w:rsid w:val="004637B2"/>
    <w:rsid w:val="005366A2"/>
    <w:rsid w:val="00540A38"/>
    <w:rsid w:val="00660164"/>
    <w:rsid w:val="006B6F25"/>
    <w:rsid w:val="00790A22"/>
    <w:rsid w:val="007D7F9D"/>
    <w:rsid w:val="00802A57"/>
    <w:rsid w:val="00861C4C"/>
    <w:rsid w:val="008B1A1A"/>
    <w:rsid w:val="008C1348"/>
    <w:rsid w:val="00906A1B"/>
    <w:rsid w:val="009922C2"/>
    <w:rsid w:val="009C608B"/>
    <w:rsid w:val="009E56FD"/>
    <w:rsid w:val="00A649E9"/>
    <w:rsid w:val="00A71CA9"/>
    <w:rsid w:val="00A915A9"/>
    <w:rsid w:val="00AB3EF8"/>
    <w:rsid w:val="00AC0BC4"/>
    <w:rsid w:val="00B4378F"/>
    <w:rsid w:val="00B5302B"/>
    <w:rsid w:val="00C75830"/>
    <w:rsid w:val="00C85AC7"/>
    <w:rsid w:val="00F36160"/>
    <w:rsid w:val="00F443F8"/>
    <w:rsid w:val="00F97088"/>
    <w:rsid w:val="00FC411F"/>
    <w:rsid w:val="00FE0E7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3B6BF3EC-FF0F-4472-85A6-9EAE0A44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rsid w:val="007D7F9D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AB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3A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AB7"/>
    <w:rPr>
      <w:sz w:val="22"/>
      <w:szCs w:val="22"/>
    </w:rPr>
  </w:style>
  <w:style w:type="character" w:styleId="PlaceholderText">
    <w:name w:val="Placeholder Text"/>
    <w:uiPriority w:val="99"/>
    <w:semiHidden/>
    <w:rsid w:val="00373AB7"/>
    <w:rPr>
      <w:color w:val="808080"/>
    </w:rPr>
  </w:style>
  <w:style w:type="paragraph" w:styleId="NoSpacing">
    <w:name w:val="No Spacing"/>
    <w:uiPriority w:val="1"/>
    <w:qFormat/>
    <w:rsid w:val="00373AB7"/>
    <w:rPr>
      <w:rFonts w:eastAsia="SimSun" w:cs="Arial"/>
      <w:sz w:val="22"/>
      <w:szCs w:val="22"/>
      <w:lang w:eastAsia="zh-CN"/>
    </w:rPr>
  </w:style>
  <w:style w:type="table" w:styleId="TableGrid">
    <w:name w:val="Table Grid"/>
    <w:basedOn w:val="TableNormal"/>
    <w:uiPriority w:val="59"/>
    <w:rsid w:val="00373AB7"/>
    <w:rPr>
      <w:rFonts w:eastAsia="SimSun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AC7"/>
    <w:pPr>
      <w:spacing w:after="0" w:line="240" w:lineRule="auto"/>
    </w:pPr>
    <w:rPr>
      <w:rFonts w:ascii="Tahoma" w:eastAsia="SimSun" w:hAnsi="Tahoma" w:cs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AC7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092BC2B2F14088A55F8F12496514" ma:contentTypeVersion="1" ma:contentTypeDescription="Create a new document." ma:contentTypeScope="" ma:versionID="a78ad506c40a9d153accac4435eb5558">
  <xsd:schema xmlns:xsd="http://www.w3.org/2001/XMLSchema" xmlns:xs="http://www.w3.org/2001/XMLSchema" xmlns:p="http://schemas.microsoft.com/office/2006/metadata/properties" xmlns:ns2="2b58e7b6-bd53-4473-9862-c32611df7b61" targetNamespace="http://schemas.microsoft.com/office/2006/metadata/properties" ma:root="true" ma:fieldsID="bde8552b31613912492ff834edbb88ca" ns2:_="">
    <xsd:import namespace="2b58e7b6-bd53-4473-9862-c32611df7b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e7b6-bd53-4473-9862-c32611df7b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b58e7b6-bd53-4473-9862-c32611df7b6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3D58443-A2A6-486B-9C68-CC9A50306A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BDE04-1BAC-4671-838C-B4906DEFC58E}">
  <ds:schemaRefs>
    <ds:schemaRef ds:uri="http://purl.org/dc/terms/"/>
    <ds:schemaRef ds:uri="2b58e7b6-bd53-4473-9862-c32611df7b61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FF8BFED-4620-4279-B576-AC5EC52FC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1A73DD-D488-4316-B929-E50690B1BA3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683</Characters>
  <Application>Microsoft Office Word</Application>
  <DocSecurity>0</DocSecurity>
  <Lines>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0x010100F76A092BC2B2F14088A55F8F12496514</vt:lpwstr>
  </property>
</Properties>
</file>