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60"/>
      </w:tblGrid>
      <w:tr w14:paraId="598B8826" w14:textId="77777777" w:rsidTr="00A915A9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598B881D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598B881C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bookmarkStart w:id="0" w:name="_GoBack"/>
                  <w:bookmarkEnd w:id="0"/>
                  <w:r w:rsidRPr="002449F4">
                    <w:rPr>
                      <w:rFonts w:ascii="Arial" w:hAnsi="Arial"/>
                      <w:b/>
                      <w:u w:val="single"/>
                    </w:rPr>
                    <w:t>Request</w:t>
                  </w:r>
                </w:p>
              </w:tc>
            </w:tr>
            <w:tr w14:paraId="598B8822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9E56FD" w:rsidRPr="002449F4" w:rsidP="002449F4" w14:paraId="598B881E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B4482F" w:rsidP="00B4482F" w14:paraId="598B881F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 w:rsidRPr="00B4482F">
                    <w:rPr>
                      <w:rFonts w:ascii="Arial" w:hAnsi="Arial"/>
                    </w:rPr>
                    <w:t xml:space="preserve">Please review </w:t>
                  </w:r>
                  <w:r w:rsidRPr="00B4482F">
                    <w:rPr>
                      <w:rFonts w:ascii="Arial" w:hAnsi="Arial"/>
                      <w:b/>
                      <w:bCs/>
                    </w:rPr>
                    <w:t xml:space="preserve">Attachment 1 </w:t>
                  </w:r>
                  <w:r w:rsidRPr="00B4482F">
                    <w:rPr>
                      <w:rFonts w:ascii="Arial" w:hAnsi="Arial"/>
                    </w:rPr>
                    <w:t>to this First Request for Information where in the pinkish line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B4482F">
                    <w:rPr>
                      <w:rFonts w:ascii="Arial" w:hAnsi="Arial"/>
                    </w:rPr>
                    <w:t xml:space="preserve">represents a modification to Segment DDD. Please consider an alternate route, named </w:t>
                  </w:r>
                  <w:r w:rsidRPr="00B4482F">
                    <w:rPr>
                      <w:rFonts w:ascii="Arial" w:hAnsi="Arial"/>
                    </w:rPr>
                    <w:t>“Route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B4482F">
                    <w:rPr>
                      <w:rFonts w:ascii="Arial" w:hAnsi="Arial"/>
                    </w:rPr>
                    <w:t>145-Mod” constructed using Segments A, T</w:t>
                  </w:r>
                  <w:r w:rsidRPr="00B4482F">
                    <w:rPr>
                      <w:rFonts w:ascii="Arial" w:hAnsi="Arial"/>
                      <w:b/>
                      <w:bCs/>
                    </w:rPr>
                    <w:t>, DDD-Mod</w:t>
                  </w:r>
                  <w:r w:rsidRPr="00B4482F">
                    <w:rPr>
                      <w:rFonts w:ascii="Arial" w:hAnsi="Arial"/>
                    </w:rPr>
                    <w:t>, EEE1, CCC, XX, WW, UU, TT,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B4482F">
                    <w:rPr>
                      <w:rFonts w:ascii="Arial" w:hAnsi="Arial"/>
                    </w:rPr>
                    <w:t>QQ, OO.</w:t>
                  </w:r>
                </w:p>
                <w:p w:rsidR="00B4482F" w:rsidRPr="00B4482F" w:rsidP="00B4482F" w14:paraId="598B8820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6B6F25" w:rsidRPr="004637B2" w:rsidP="007D4090" w14:paraId="598B8821" w14:textId="77777777">
                  <w:pPr>
                    <w:pStyle w:val="NoSpacing"/>
                    <w:framePr w:hSpace="180" w:wrap="around" w:vAnchor="page" w:hAnchor="margin" w:y="1861"/>
                    <w:ind w:left="612" w:hanging="612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c.</w:t>
                  </w:r>
                  <w:r>
                    <w:rPr>
                      <w:rFonts w:ascii="Arial" w:hAnsi="Arial"/>
                    </w:rPr>
                    <w:tab/>
                  </w:r>
                  <w:r w:rsidRPr="00B4482F">
                    <w:rPr>
                      <w:rFonts w:ascii="Arial" w:hAnsi="Arial"/>
                    </w:rPr>
                    <w:t>If Oncor is not willing to construct its proposed transmission line on this alternative route,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B4482F">
                    <w:rPr>
                      <w:rFonts w:ascii="Arial" w:hAnsi="Arial"/>
                    </w:rPr>
                    <w:t>please explain in detail why not.</w:t>
                  </w:r>
                </w:p>
              </w:tc>
            </w:tr>
            <w:tr w14:paraId="598B8824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2449F4" w:rsidP="009E56FD" w14:paraId="598B8823" w14:textId="77777777">
                  <w:pPr>
                    <w:spacing w:after="0"/>
                    <w:rPr>
                      <w:b/>
                      <w:color w:val="auto"/>
                      <w:shd w:val="clear" w:color="auto" w:fill="auto"/>
                    </w:rPr>
                  </w:pPr>
                </w:p>
              </w:tc>
            </w:tr>
          </w:tbl>
          <w:p w:rsidR="009E56FD" w:rsidP="000C0C06" w14:paraId="598B8825" w14:textId="77777777">
            <w:pPr>
              <w:tabs>
                <w:tab w:val="left" w:pos="3450"/>
                <w:tab w:val="left" w:pos="5445"/>
              </w:tabs>
              <w:rPr>
                <w:b/>
                <w:color w:val="auto"/>
                <w:shd w:val="clear" w:color="auto" w:fill="auto"/>
              </w:rPr>
            </w:pPr>
          </w:p>
        </w:tc>
      </w:tr>
      <w:tr w14:paraId="598B882F" w14:textId="77777777" w:rsidTr="00A915A9">
        <w:tblPrEx>
          <w:tblW w:w="0" w:type="auto"/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598B8828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598B8827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r w:rsidRPr="002449F4">
                    <w:rPr>
                      <w:rFonts w:ascii="Arial" w:hAnsi="Arial"/>
                      <w:b/>
                      <w:u w:val="single"/>
                    </w:rPr>
                    <w:t>Response</w:t>
                  </w:r>
                </w:p>
              </w:tc>
            </w:tr>
            <w:tr w14:paraId="598B882D" w14:textId="77777777" w:rsidTr="00A915A9">
              <w:tblPrEx>
                <w:tblW w:w="0" w:type="auto"/>
                <w:tblLook w:val="04A0"/>
              </w:tblPrEx>
              <w:trPr>
                <w:trHeight w:val="315"/>
              </w:trPr>
              <w:tc>
                <w:tcPr>
                  <w:tcW w:w="9345" w:type="dxa"/>
                </w:tcPr>
                <w:p w:rsidR="009E56FD" w:rsidRPr="002449F4" w:rsidP="002449F4" w14:paraId="598B8829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E849F5" w:rsidRPr="00E849F5" w:rsidP="004637B2" w14:paraId="598B882A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 w:rsidRPr="00E849F5">
                    <w:rPr>
                      <w:rFonts w:ascii="Arial" w:hAnsi="Arial"/>
                    </w:rPr>
                    <w:t xml:space="preserve">The following response was prepared by or under the direct supervision of Brenda J. Perkins, the sponsoring witness for this response.  </w:t>
                  </w:r>
                </w:p>
                <w:p w:rsidR="00E849F5" w:rsidRPr="00E849F5" w:rsidP="004637B2" w14:paraId="598B882B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6B6F25" w:rsidRPr="004637B2" w:rsidP="004637B2" w14:paraId="598B882C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 w:rsidRPr="00E849F5">
                    <w:rPr>
                      <w:rFonts w:ascii="Arial" w:hAnsi="Arial"/>
                    </w:rPr>
                    <w:t>Oncor will construct any route that is selected by the P</w:t>
                  </w:r>
                  <w:r>
                    <w:rPr>
                      <w:rFonts w:ascii="Arial" w:hAnsi="Arial"/>
                    </w:rPr>
                    <w:t xml:space="preserve">ublic </w:t>
                  </w:r>
                  <w:r w:rsidRPr="00E849F5">
                    <w:rPr>
                      <w:rFonts w:ascii="Arial" w:hAnsi="Arial"/>
                    </w:rPr>
                    <w:t>U</w:t>
                  </w:r>
                  <w:r>
                    <w:rPr>
                      <w:rFonts w:ascii="Arial" w:hAnsi="Arial"/>
                    </w:rPr>
                    <w:t xml:space="preserve">tility </w:t>
                  </w:r>
                  <w:r w:rsidRPr="00E849F5">
                    <w:rPr>
                      <w:rFonts w:ascii="Arial" w:hAnsi="Arial"/>
                    </w:rPr>
                    <w:t>C</w:t>
                  </w:r>
                  <w:r>
                    <w:rPr>
                      <w:rFonts w:ascii="Arial" w:hAnsi="Arial"/>
                    </w:rPr>
                    <w:t xml:space="preserve">ommission of </w:t>
                  </w:r>
                  <w:r w:rsidRPr="00E849F5">
                    <w:rPr>
                      <w:rFonts w:ascii="Arial" w:hAnsi="Arial"/>
                    </w:rPr>
                    <w:t>T</w:t>
                  </w:r>
                  <w:r>
                    <w:rPr>
                      <w:rFonts w:ascii="Arial" w:hAnsi="Arial"/>
                    </w:rPr>
                    <w:t>exas</w:t>
                  </w:r>
                  <w:r w:rsidRPr="00E849F5">
                    <w:rPr>
                      <w:rFonts w:ascii="Arial" w:hAnsi="Arial"/>
                    </w:rPr>
                    <w:t>, including Route 145-Mod.</w:t>
                  </w:r>
                </w:p>
              </w:tc>
            </w:tr>
          </w:tbl>
          <w:p w:rsidR="009E56FD" w:rsidP="000C0C06" w14:paraId="598B882E" w14:textId="77777777">
            <w:pPr>
              <w:tabs>
                <w:tab w:val="left" w:pos="3450"/>
                <w:tab w:val="left" w:pos="5445"/>
              </w:tabs>
              <w:rPr>
                <w:b/>
                <w:color w:val="auto"/>
                <w:shd w:val="clear" w:color="auto" w:fill="auto"/>
              </w:rPr>
            </w:pPr>
          </w:p>
        </w:tc>
      </w:tr>
    </w:tbl>
    <w:p w:rsidR="00906A1B" w:rsidP="006B6F25" w14:paraId="598B8830" w14:textId="77777777">
      <w:pPr>
        <w:rPr>
          <w:color w:val="auto"/>
          <w:shd w:val="clear" w:color="auto" w:fill="auto"/>
        </w:rPr>
      </w:pPr>
    </w:p>
    <w:sectPr w:rsidSect="00373AB7">
      <w:headerReference w:type="default" r:id="rId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73AB7" w:rsidRPr="00861C4C" w:rsidP="00373AB7" w14:paraId="598B8835" w14:textId="77777777">
    <w:pPr>
      <w:pStyle w:val="NoSpacing"/>
      <w:jc w:val="right"/>
      <w:rPr>
        <w:rFonts w:ascii="Arial" w:hAnsi="Arial"/>
        <w:b/>
        <w:i/>
        <w:color w:val="auto"/>
        <w:sz w:val="32"/>
        <w:szCs w:val="32"/>
        <w:shd w:val="clear" w:color="auto" w:fill="auto"/>
      </w:rPr>
    </w:pPr>
    <w:r w:rsidRPr="00861C4C">
      <w:rPr>
        <w:rFonts w:ascii="Arial" w:hAnsi="Arial"/>
      </w:rPr>
      <w:t xml:space="preserve"> </w:t>
    </w:r>
    <w:r w:rsidR="00FE0E76">
      <w:rPr>
        <w:rStyle w:val="Style1"/>
      </w:rPr>
      <w:t>Oncor - Docket No. 52455</w:t>
    </w:r>
  </w:p>
  <w:p w:rsidR="00373AB7" w:rsidP="00373AB7" w14:paraId="598B8836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Style w:val="Style1"/>
      </w:rPr>
      <w:t>LSLC RFI Set No. 1</w:t>
    </w:r>
  </w:p>
  <w:p w:rsidR="00373AB7" w:rsidP="00373AB7" w14:paraId="598B8837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Fonts w:ascii="Arial" w:hAnsi="Arial"/>
      </w:rPr>
      <w:t xml:space="preserve">Question No. </w:t>
    </w:r>
    <w:r>
      <w:rPr>
        <w:rStyle w:val="Style1"/>
      </w:rPr>
      <w:t>1-01c</w:t>
    </w:r>
  </w:p>
  <w:p w:rsidR="00373AB7" w:rsidP="00373AB7" w14:paraId="598B8838" w14:textId="77777777">
    <w:pPr>
      <w:pStyle w:val="NoSpacing"/>
      <w:tabs>
        <w:tab w:val="left" w:pos="7620"/>
        <w:tab w:val="right" w:pos="9360"/>
      </w:tabs>
      <w:rPr>
        <w:rFonts w:ascii="Arial" w:hAnsi="Arial"/>
        <w:color w:val="auto"/>
        <w:shd w:val="clear" w:color="auto" w:fill="auto"/>
      </w:rPr>
    </w:pPr>
    <w:r>
      <w:rPr>
        <w:rFonts w:ascii="Arial" w:hAnsi="Arial"/>
      </w:rPr>
      <w:tab/>
    </w:r>
    <w:r>
      <w:rPr>
        <w:rFonts w:ascii="Arial" w:hAnsi="Arial"/>
      </w:rPr>
      <w:tab/>
    </w:r>
    <w:r w:rsidRPr="00B5302B">
      <w:rPr>
        <w:rFonts w:ascii="Arial" w:hAnsi="Arial"/>
      </w:rPr>
      <w:t xml:space="preserve">Page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PAGE  \* Arabic  \* MERGEFORMAT </w:instrText>
    </w:r>
    <w:r w:rsidRPr="00B5302B">
      <w:rPr>
        <w:rFonts w:ascii="Arial" w:hAnsi="Arial"/>
      </w:rPr>
      <w:fldChar w:fldCharType="separate"/>
    </w:r>
    <w:r w:rsidR="007B1722">
      <w:rPr>
        <w:rFonts w:ascii="Arial" w:hAnsi="Arial"/>
        <w:noProof/>
      </w:rPr>
      <w:t>1</w:t>
    </w:r>
    <w:r w:rsidRPr="00B5302B">
      <w:rPr>
        <w:rFonts w:ascii="Arial" w:hAnsi="Arial"/>
      </w:rPr>
      <w:fldChar w:fldCharType="end"/>
    </w:r>
    <w:r w:rsidRPr="00B5302B">
      <w:rPr>
        <w:rFonts w:ascii="Arial" w:hAnsi="Arial"/>
      </w:rPr>
      <w:t xml:space="preserve"> of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NUMPAGES  \* Arabic  \* MERGEFORMAT </w:instrText>
    </w:r>
    <w:r w:rsidRPr="00B5302B">
      <w:rPr>
        <w:rFonts w:ascii="Arial" w:hAnsi="Arial"/>
      </w:rPr>
      <w:fldChar w:fldCharType="separate"/>
    </w:r>
    <w:r w:rsidR="007B1722">
      <w:rPr>
        <w:rFonts w:ascii="Arial" w:hAnsi="Arial"/>
        <w:noProof/>
      </w:rPr>
      <w:t>1</w:t>
    </w:r>
    <w:r w:rsidRPr="00B5302B">
      <w:rPr>
        <w:rFonts w:ascii="Arial" w:hAnsi="Arial"/>
      </w:rPr>
      <w:fldChar w:fldCharType="end"/>
    </w:r>
  </w:p>
  <w:p w:rsidR="006B6F25" w:rsidP="00373AB7" w14:paraId="598B8839" w14:textId="77777777">
    <w:pPr>
      <w:pStyle w:val="NoSpacing"/>
      <w:tabs>
        <w:tab w:val="left" w:pos="7620"/>
        <w:tab w:val="right" w:pos="9360"/>
      </w:tabs>
      <w:rPr>
        <w:color w:val="auto"/>
        <w:shd w:val="clear" w:color="auto" w:fill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AB7"/>
    <w:rsid w:val="00064853"/>
    <w:rsid w:val="000C0C06"/>
    <w:rsid w:val="000E5CA0"/>
    <w:rsid w:val="002449F4"/>
    <w:rsid w:val="002C63EA"/>
    <w:rsid w:val="00351788"/>
    <w:rsid w:val="00373AB7"/>
    <w:rsid w:val="003B37EC"/>
    <w:rsid w:val="00406AC2"/>
    <w:rsid w:val="004637B2"/>
    <w:rsid w:val="005366A2"/>
    <w:rsid w:val="00540A38"/>
    <w:rsid w:val="006B6F25"/>
    <w:rsid w:val="00790A22"/>
    <w:rsid w:val="007B1722"/>
    <w:rsid w:val="007D4090"/>
    <w:rsid w:val="007D7F9D"/>
    <w:rsid w:val="00802A57"/>
    <w:rsid w:val="00861C4C"/>
    <w:rsid w:val="008B1A1A"/>
    <w:rsid w:val="008C1348"/>
    <w:rsid w:val="00906A1B"/>
    <w:rsid w:val="009922C2"/>
    <w:rsid w:val="009C608B"/>
    <w:rsid w:val="009E56FD"/>
    <w:rsid w:val="00A649E9"/>
    <w:rsid w:val="00A71CA9"/>
    <w:rsid w:val="00A915A9"/>
    <w:rsid w:val="00AB3EF8"/>
    <w:rsid w:val="00AC0BC4"/>
    <w:rsid w:val="00B4378F"/>
    <w:rsid w:val="00B4482F"/>
    <w:rsid w:val="00B5302B"/>
    <w:rsid w:val="00C75830"/>
    <w:rsid w:val="00C85AC7"/>
    <w:rsid w:val="00E849F5"/>
    <w:rsid w:val="00F36160"/>
    <w:rsid w:val="00F443F8"/>
    <w:rsid w:val="00F97088"/>
    <w:rsid w:val="00FC411F"/>
    <w:rsid w:val="00FE0E7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1300DA9E-A72A-4AB2-9609-3A2F89697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1">
    <w:name w:val="Style1"/>
    <w:uiPriority w:val="1"/>
    <w:rsid w:val="007D7F9D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3AB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3AB7"/>
    <w:rPr>
      <w:sz w:val="22"/>
      <w:szCs w:val="22"/>
    </w:rPr>
  </w:style>
  <w:style w:type="character" w:styleId="PlaceholderText">
    <w:name w:val="Placeholder Text"/>
    <w:uiPriority w:val="99"/>
    <w:semiHidden/>
    <w:rsid w:val="00373AB7"/>
    <w:rPr>
      <w:color w:val="808080"/>
    </w:rPr>
  </w:style>
  <w:style w:type="paragraph" w:styleId="NoSpacing">
    <w:name w:val="No Spacing"/>
    <w:uiPriority w:val="1"/>
    <w:qFormat/>
    <w:rsid w:val="00373AB7"/>
    <w:rPr>
      <w:rFonts w:eastAsia="SimSun" w:cs="Arial"/>
      <w:sz w:val="22"/>
      <w:szCs w:val="22"/>
      <w:lang w:eastAsia="zh-CN"/>
    </w:rPr>
  </w:style>
  <w:style w:type="table" w:styleId="TableGrid">
    <w:name w:val="Table Grid"/>
    <w:basedOn w:val="TableNormal"/>
    <w:uiPriority w:val="59"/>
    <w:rsid w:val="00373AB7"/>
    <w:rPr>
      <w:rFonts w:eastAsia="SimSun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5AC7"/>
    <w:pPr>
      <w:spacing w:after="0" w:line="240" w:lineRule="auto"/>
    </w:pPr>
    <w:rPr>
      <w:rFonts w:ascii="Tahoma" w:eastAsia="SimSun" w:hAnsi="Tahoma" w:cs="Tahoma"/>
      <w:sz w:val="16"/>
      <w:szCs w:val="16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5AC7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562</Characters>
  <Application>Microsoft Office Word</Application>
  <DocSecurity>0</DocSecurity>
  <Lines>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0x010100F76A092BC2B2F14088A55F8F12496514</vt:lpwstr>
  </property>
</Properties>
</file>