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53A0A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DOCKET 52178 ATTACHMENT 2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TO PUC STAFF RFI SET 1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QUESTION 2-01</w:t>
      </w:r>
    </w:p>
    <w:p w:rsidR="009274D5">
      <w:pPr>
        <w:rPr>
          <w:color w:val="auto"/>
          <w:shd w:val="clear" w:color="auto" w:fill="auto"/>
        </w:rPr>
      </w:pPr>
    </w:p>
    <w:p w:rsidR="009274D5">
      <w:pPr>
        <w:rPr>
          <w:color w:val="auto"/>
          <w:shd w:val="clear" w:color="auto" w:fill="auto"/>
        </w:rPr>
      </w:pPr>
    </w:p>
    <w:p w:rsidR="009274D5" w:rsidP="009274D5">
      <w:pPr>
        <w:jc w:val="center"/>
        <w:rPr>
          <w:color w:val="auto"/>
          <w:sz w:val="40"/>
          <w:szCs w:val="40"/>
          <w:shd w:val="clear" w:color="auto" w:fill="auto"/>
        </w:rPr>
      </w:pPr>
    </w:p>
    <w:p w:rsidR="009274D5" w:rsidRPr="009274D5" w:rsidP="009274D5">
      <w:pPr>
        <w:jc w:val="center"/>
        <w:rPr>
          <w:b/>
          <w:color w:val="auto"/>
          <w:sz w:val="36"/>
          <w:szCs w:val="36"/>
          <w:u w:val="single"/>
          <w:shd w:val="clear" w:color="auto" w:fill="auto"/>
        </w:rPr>
      </w:pPr>
      <w:r>
        <w:rPr>
          <w:b/>
          <w:sz w:val="36"/>
          <w:szCs w:val="36"/>
          <w:u w:val="single"/>
        </w:rPr>
        <w:t xml:space="preserve">VOLUMINOUS </w:t>
      </w:r>
      <w:r w:rsidRPr="009274D5">
        <w:rPr>
          <w:b/>
          <w:sz w:val="36"/>
          <w:szCs w:val="36"/>
          <w:u w:val="single"/>
        </w:rPr>
        <w:t>CONFIDENTIAL CD</w:t>
      </w:r>
      <w:r>
        <w:rPr>
          <w:b/>
          <w:sz w:val="36"/>
          <w:szCs w:val="36"/>
          <w:u w:val="single"/>
        </w:rPr>
        <w:t xml:space="preserve"> INDEX</w:t>
      </w:r>
    </w:p>
    <w:p w:rsidR="009274D5" w:rsidRPr="009274D5" w:rsidP="009274D5">
      <w:pPr>
        <w:jc w:val="center"/>
        <w:rPr>
          <w:color w:val="auto"/>
          <w:sz w:val="36"/>
          <w:szCs w:val="36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Miscellaneous Research and Development invoices</w:t>
      </w:r>
    </w:p>
    <w:p w:rsidR="00A83DAF" w:rsidRPr="00A83DAF" w:rsidP="00A83DAF">
      <w:pPr>
        <w:pStyle w:val="ListParagraph"/>
        <w:rPr>
          <w:color w:val="auto"/>
          <w:sz w:val="24"/>
          <w:szCs w:val="24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Miscellaneous Administrative Database &amp; IT invoices</w:t>
      </w:r>
    </w:p>
    <w:p w:rsidR="00A83DAF" w:rsidRPr="00A83DAF" w:rsidP="00A83DAF">
      <w:pPr>
        <w:pStyle w:val="ListParagraph"/>
        <w:rPr>
          <w:color w:val="auto"/>
          <w:sz w:val="24"/>
          <w:szCs w:val="24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Miscellaneous Administrative Program Outreach invoices</w:t>
      </w:r>
    </w:p>
    <w:p w:rsidR="00A83DAF" w:rsidRPr="00A83DAF" w:rsidP="00A83DAF">
      <w:pPr>
        <w:pStyle w:val="ListParagraph"/>
        <w:rPr>
          <w:color w:val="auto"/>
          <w:sz w:val="24"/>
          <w:szCs w:val="24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Miscellaneous Administrative Program Development and Implementation invoices</w:t>
      </w:r>
    </w:p>
    <w:p w:rsidR="00A83DAF" w:rsidRPr="00A83DAF" w:rsidP="00A83DAF">
      <w:pPr>
        <w:pStyle w:val="ListParagraph"/>
        <w:rPr>
          <w:color w:val="auto"/>
          <w:sz w:val="24"/>
          <w:szCs w:val="24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Miscellaneous Administrative Program Evaluation (i.e., 3</w:t>
      </w:r>
      <w:r w:rsidRPr="00A83DAF">
        <w:rPr>
          <w:sz w:val="24"/>
          <w:szCs w:val="24"/>
          <w:vertAlign w:val="superscript"/>
        </w:rPr>
        <w:t>rd</w:t>
      </w:r>
      <w:r w:rsidRPr="00A83DAF">
        <w:rPr>
          <w:sz w:val="24"/>
          <w:szCs w:val="24"/>
        </w:rPr>
        <w:t xml:space="preserve"> Party Contractors) invoices</w:t>
      </w:r>
    </w:p>
    <w:p w:rsidR="00A83DAF" w:rsidRPr="00A83DAF" w:rsidP="00A83DAF">
      <w:pPr>
        <w:pStyle w:val="ListParagraph"/>
        <w:rPr>
          <w:color w:val="auto"/>
          <w:sz w:val="24"/>
          <w:szCs w:val="24"/>
          <w:shd w:val="clear" w:color="auto" w:fill="auto"/>
        </w:rPr>
      </w:pPr>
    </w:p>
    <w:p w:rsidR="00A83DAF" w:rsidRPr="00A83DAF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A83DAF">
        <w:rPr>
          <w:sz w:val="24"/>
          <w:szCs w:val="24"/>
        </w:rPr>
        <w:t>Consultant</w:t>
      </w:r>
      <w:r w:rsidR="00406985">
        <w:rPr>
          <w:sz w:val="24"/>
          <w:szCs w:val="24"/>
        </w:rPr>
        <w:t xml:space="preserve"> and</w:t>
      </w:r>
      <w:bookmarkStart w:id="0" w:name="_GoBack"/>
      <w:bookmarkEnd w:id="0"/>
      <w:r w:rsidRPr="00A83DAF">
        <w:rPr>
          <w:sz w:val="24"/>
          <w:szCs w:val="24"/>
        </w:rPr>
        <w:t xml:space="preserve"> Inspector Contracts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B05E5B"/>
    <w:multiLevelType w:val="hybridMultilevel"/>
    <w:tmpl w:val="1702122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D5"/>
    <w:rsid w:val="00245659"/>
    <w:rsid w:val="00406985"/>
    <w:rsid w:val="009274D5"/>
    <w:rsid w:val="00A83DAF"/>
    <w:rsid w:val="00B53A0A"/>
    <w:rsid w:val="00E50FF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83920C3-BAFA-4451-AA3C-3F10DAF4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3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410</Characters>
  <Application>Microsoft Office Word</Application>
  <DocSecurity>0</DocSecurity>
  <Lines>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