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3B5834">
        <w:rPr>
          <w:b/>
          <w:szCs w:val="24"/>
        </w:rPr>
        <w:t>December 13</w:t>
      </w:r>
      <w:r w:rsidR="00002A93">
        <w:rPr>
          <w:b/>
          <w:szCs w:val="24"/>
        </w:rPr>
        <w:t>, 2019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002A93">
        <w:rPr>
          <w:b/>
          <w:bCs/>
        </w:rPr>
        <w:t>49586</w:t>
      </w:r>
    </w:p>
    <w:p w:rsidR="004479EE" w:rsidRPr="003E06E6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="000C7C43" w:rsidRPr="000C7C43">
        <w:rPr>
          <w:b/>
        </w:rPr>
        <w:t>473-19-</w:t>
      </w:r>
      <w:r w:rsidR="00002A93">
        <w:rPr>
          <w:b/>
        </w:rPr>
        <w:t>5244</w:t>
      </w:r>
      <w:r w:rsidR="000C7C43">
        <w:t xml:space="preserve"> </w:t>
      </w:r>
      <w:r>
        <w:rPr>
          <w:b/>
          <w:bCs/>
        </w:rPr>
        <w:t xml:space="preserve">– </w:t>
      </w:r>
      <w:r w:rsidR="003E06E6" w:rsidRPr="003E06E6">
        <w:rPr>
          <w:i/>
        </w:rPr>
        <w:t xml:space="preserve">Application of </w:t>
      </w:r>
      <w:r w:rsidR="00002A93">
        <w:rPr>
          <w:i/>
        </w:rPr>
        <w:t xml:space="preserve">Texas-New Mexico Power Company </w:t>
      </w:r>
      <w:r w:rsidR="003E06E6" w:rsidRPr="003E06E6">
        <w:rPr>
          <w:i/>
        </w:rPr>
        <w:t>to Adjust its Energy Efficiency Cost Recovery Factor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002A93">
        <w:rPr>
          <w:szCs w:val="24"/>
        </w:rPr>
        <w:t>October 2</w:t>
      </w:r>
      <w:r w:rsidR="008E4F66">
        <w:rPr>
          <w:szCs w:val="24"/>
        </w:rPr>
        <w:t>5</w:t>
      </w:r>
      <w:r w:rsidR="00002A93">
        <w:rPr>
          <w:szCs w:val="24"/>
        </w:rPr>
        <w:t>, 2019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</w:t>
      </w:r>
      <w:r w:rsidR="00010079">
        <w:rPr>
          <w:rFonts w:eastAsiaTheme="minorHAnsi"/>
          <w:szCs w:val="24"/>
        </w:rPr>
        <w:t>currently</w:t>
      </w:r>
      <w:r w:rsidRPr="005F5973">
        <w:rPr>
          <w:rFonts w:eastAsiaTheme="minorHAnsi"/>
          <w:szCs w:val="24"/>
        </w:rPr>
        <w:t xml:space="preserve"> scheduled to begin at 9:30 a.m. on </w:t>
      </w:r>
      <w:r w:rsidR="003B5834">
        <w:rPr>
          <w:rFonts w:eastAsiaTheme="minorHAnsi"/>
          <w:szCs w:val="24"/>
        </w:rPr>
        <w:t>Friday</w:t>
      </w:r>
      <w:r w:rsidRPr="005F5973">
        <w:rPr>
          <w:rFonts w:eastAsiaTheme="minorHAnsi"/>
          <w:szCs w:val="24"/>
        </w:rPr>
        <w:t>,</w:t>
      </w:r>
      <w:r w:rsidR="00676894">
        <w:rPr>
          <w:rFonts w:eastAsiaTheme="minorHAnsi"/>
          <w:szCs w:val="24"/>
        </w:rPr>
        <w:t xml:space="preserve"> </w:t>
      </w:r>
      <w:r w:rsidR="003B5834">
        <w:rPr>
          <w:rFonts w:eastAsiaTheme="minorHAnsi"/>
          <w:szCs w:val="24"/>
        </w:rPr>
        <w:t>December 13</w:t>
      </w:r>
      <w:r w:rsidR="00010079">
        <w:rPr>
          <w:rFonts w:eastAsiaTheme="minorHAnsi"/>
          <w:szCs w:val="24"/>
        </w:rPr>
        <w:t>,</w:t>
      </w:r>
      <w:r w:rsidRPr="005F5973">
        <w:rPr>
          <w:rFonts w:eastAsiaTheme="minorHAnsi"/>
          <w:szCs w:val="24"/>
        </w:rPr>
        <w:t xml:space="preserve"> 201</w:t>
      </w:r>
      <w:r w:rsidR="00676894">
        <w:rPr>
          <w:rFonts w:eastAsiaTheme="minorHAnsi"/>
          <w:szCs w:val="24"/>
        </w:rPr>
        <w:t>9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 w:rsidR="00495623">
        <w:rPr>
          <w:rFonts w:eastAsiaTheme="minorHAnsi"/>
          <w:szCs w:val="24"/>
        </w:rPr>
        <w:t xml:space="preserve">the Proposed Order on or before </w:t>
      </w:r>
      <w:r>
        <w:rPr>
          <w:rFonts w:eastAsiaTheme="minorHAnsi"/>
          <w:szCs w:val="24"/>
        </w:rPr>
        <w:t>Wednesday</w:t>
      </w:r>
      <w:r w:rsidRPr="005F5973">
        <w:rPr>
          <w:rFonts w:eastAsiaTheme="minorHAnsi"/>
          <w:szCs w:val="24"/>
        </w:rPr>
        <w:t xml:space="preserve">, </w:t>
      </w:r>
      <w:r w:rsidR="00002A93">
        <w:rPr>
          <w:rFonts w:eastAsiaTheme="minorHAnsi"/>
          <w:szCs w:val="24"/>
        </w:rPr>
        <w:t xml:space="preserve">November </w:t>
      </w:r>
      <w:r w:rsidR="003B5834">
        <w:rPr>
          <w:rFonts w:eastAsiaTheme="minorHAnsi"/>
          <w:szCs w:val="24"/>
        </w:rPr>
        <w:t>13</w:t>
      </w:r>
      <w:bookmarkStart w:id="0" w:name="_GoBack"/>
      <w:bookmarkEnd w:id="0"/>
      <w:r w:rsidR="00B460A6">
        <w:rPr>
          <w:rFonts w:eastAsiaTheme="minorHAnsi"/>
          <w:szCs w:val="24"/>
        </w:rPr>
        <w:t>,</w:t>
      </w:r>
      <w:r w:rsidR="00AF014C">
        <w:rPr>
          <w:rFonts w:eastAsiaTheme="minorHAnsi"/>
          <w:szCs w:val="24"/>
        </w:rPr>
        <w:t> </w:t>
      </w:r>
      <w:r w:rsidR="00B460A6">
        <w:rPr>
          <w:rFonts w:eastAsiaTheme="minorHAnsi"/>
          <w:szCs w:val="24"/>
        </w:rPr>
        <w:t>2019</w:t>
      </w:r>
      <w:r w:rsidR="00495623">
        <w:rPr>
          <w:rFonts w:eastAsiaTheme="minorHAnsi"/>
          <w:szCs w:val="24"/>
        </w:rPr>
        <w:t>.</w:t>
      </w:r>
    </w:p>
    <w:p w:rsidR="005F5973" w:rsidRPr="005F5973" w:rsidRDefault="005F5973" w:rsidP="005F5973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:rsidR="005F5973" w:rsidRDefault="005F5973" w:rsidP="00AF014C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 xml:space="preserve">On </w:t>
      </w:r>
      <w:r w:rsidR="003E06E6">
        <w:rPr>
          <w:rFonts w:eastAsiaTheme="minorHAnsi"/>
          <w:szCs w:val="24"/>
        </w:rPr>
        <w:t>June 3</w:t>
      </w:r>
      <w:r w:rsidR="00B431EC">
        <w:rPr>
          <w:rFonts w:eastAsiaTheme="minorHAnsi"/>
          <w:szCs w:val="24"/>
        </w:rPr>
        <w:t>, 2019</w:t>
      </w:r>
      <w:r w:rsidRPr="005F5973">
        <w:rPr>
          <w:rFonts w:eastAsiaTheme="minorHAnsi"/>
          <w:szCs w:val="24"/>
        </w:rPr>
        <w:t>, the Commission referred this proceeding to the State Office of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>Administrative Hearing</w:t>
      </w:r>
      <w:r>
        <w:rPr>
          <w:rFonts w:eastAsiaTheme="minorHAnsi"/>
          <w:szCs w:val="24"/>
        </w:rPr>
        <w:t xml:space="preserve">s. </w:t>
      </w:r>
      <w:r w:rsidR="0051138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Subsequently, the docket was </w:t>
      </w:r>
      <w:r w:rsidRPr="005F5973">
        <w:rPr>
          <w:rFonts w:eastAsiaTheme="minorHAnsi"/>
          <w:szCs w:val="24"/>
        </w:rPr>
        <w:t>returned to the Commission.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002A93">
        <w:rPr>
          <w:noProof/>
          <w:sz w:val="16"/>
          <w:szCs w:val="16"/>
        </w:rPr>
        <w:t>q:\cadm\orders\soah settled\49000\49586pomemo.docx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63350316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2A93"/>
    <w:rsid w:val="00005612"/>
    <w:rsid w:val="00010079"/>
    <w:rsid w:val="00054249"/>
    <w:rsid w:val="00081D53"/>
    <w:rsid w:val="0008461F"/>
    <w:rsid w:val="000A4384"/>
    <w:rsid w:val="000C5B26"/>
    <w:rsid w:val="000C7C43"/>
    <w:rsid w:val="000F0926"/>
    <w:rsid w:val="001B417D"/>
    <w:rsid w:val="001C60C2"/>
    <w:rsid w:val="00210A67"/>
    <w:rsid w:val="00266D3A"/>
    <w:rsid w:val="002A460E"/>
    <w:rsid w:val="002C6B71"/>
    <w:rsid w:val="002D57BB"/>
    <w:rsid w:val="00333DA2"/>
    <w:rsid w:val="003549E1"/>
    <w:rsid w:val="00357164"/>
    <w:rsid w:val="00382183"/>
    <w:rsid w:val="00397C5F"/>
    <w:rsid w:val="003B52A7"/>
    <w:rsid w:val="003B5834"/>
    <w:rsid w:val="003C1C7E"/>
    <w:rsid w:val="003E06E6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3D14"/>
    <w:rsid w:val="005F5973"/>
    <w:rsid w:val="00645D1C"/>
    <w:rsid w:val="00660001"/>
    <w:rsid w:val="00676894"/>
    <w:rsid w:val="006856A5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E4F66"/>
    <w:rsid w:val="008F04CD"/>
    <w:rsid w:val="00912323"/>
    <w:rsid w:val="009B073B"/>
    <w:rsid w:val="009E3AC7"/>
    <w:rsid w:val="009F15AB"/>
    <w:rsid w:val="00A12349"/>
    <w:rsid w:val="00A61038"/>
    <w:rsid w:val="00AC26D9"/>
    <w:rsid w:val="00AD68A5"/>
    <w:rsid w:val="00AF014C"/>
    <w:rsid w:val="00B13147"/>
    <w:rsid w:val="00B24DFD"/>
    <w:rsid w:val="00B431EC"/>
    <w:rsid w:val="00B460A6"/>
    <w:rsid w:val="00B5309B"/>
    <w:rsid w:val="00B579A3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  <w14:docId w14:val="7E33D984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5</cp:revision>
  <cp:lastPrinted>2019-10-24T21:25:00Z</cp:lastPrinted>
  <dcterms:created xsi:type="dcterms:W3CDTF">2019-10-24T19:49:00Z</dcterms:created>
  <dcterms:modified xsi:type="dcterms:W3CDTF">2019-10-25T15:06:00Z</dcterms:modified>
</cp:coreProperties>
</file>