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5E0" w:rsidRDefault="00F205E0" w:rsidP="00F205E0">
      <w:pPr>
        <w:sectPr w:rsidR="00F205E0"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rsidR="00602004" w:rsidRDefault="00602004" w:rsidP="00EF7B97">
      <w:pPr>
        <w:spacing w:line="240" w:lineRule="exact"/>
        <w:rPr>
          <w:szCs w:val="24"/>
        </w:rPr>
      </w:pPr>
      <w:r w:rsidRPr="00693D67">
        <w:rPr>
          <w:b/>
          <w:szCs w:val="24"/>
        </w:rPr>
        <w:t>TO:</w:t>
      </w:r>
      <w:r w:rsidRPr="00D1428C">
        <w:rPr>
          <w:szCs w:val="24"/>
        </w:rPr>
        <w:tab/>
      </w:r>
      <w:r w:rsidRPr="00D1428C">
        <w:rPr>
          <w:szCs w:val="24"/>
        </w:rPr>
        <w:tab/>
      </w:r>
      <w:r w:rsidR="00EF7B97">
        <w:rPr>
          <w:szCs w:val="24"/>
        </w:rPr>
        <w:t xml:space="preserve">Stephen Journeay </w:t>
      </w:r>
    </w:p>
    <w:p w:rsidR="00EF7B97" w:rsidRDefault="00EF7B97" w:rsidP="00EF7B97">
      <w:pPr>
        <w:spacing w:line="240" w:lineRule="exact"/>
        <w:rPr>
          <w:szCs w:val="24"/>
        </w:rPr>
      </w:pPr>
      <w:r>
        <w:rPr>
          <w:szCs w:val="24"/>
        </w:rPr>
        <w:tab/>
      </w:r>
      <w:r>
        <w:rPr>
          <w:szCs w:val="24"/>
        </w:rPr>
        <w:tab/>
        <w:t xml:space="preserve">Commission Counsel </w:t>
      </w:r>
    </w:p>
    <w:p w:rsidR="00602004" w:rsidRDefault="00602004" w:rsidP="00602004">
      <w:pPr>
        <w:spacing w:line="240" w:lineRule="exact"/>
        <w:rPr>
          <w:szCs w:val="24"/>
        </w:rPr>
      </w:pPr>
    </w:p>
    <w:p w:rsidR="00602004" w:rsidRDefault="00602004" w:rsidP="00602004">
      <w:pPr>
        <w:spacing w:line="240" w:lineRule="exact"/>
        <w:rPr>
          <w:szCs w:val="24"/>
        </w:rPr>
      </w:pPr>
      <w:r>
        <w:rPr>
          <w:szCs w:val="24"/>
        </w:rPr>
        <w:tab/>
      </w:r>
      <w:r>
        <w:rPr>
          <w:szCs w:val="24"/>
        </w:rPr>
        <w:tab/>
        <w:t>All Parties of Record</w:t>
      </w:r>
    </w:p>
    <w:p w:rsidR="00602004" w:rsidRPr="00D1428C" w:rsidRDefault="00602004" w:rsidP="00602004">
      <w:pPr>
        <w:spacing w:line="240" w:lineRule="exact"/>
        <w:rPr>
          <w:szCs w:val="24"/>
        </w:rPr>
      </w:pPr>
    </w:p>
    <w:p w:rsidR="00E74020" w:rsidRDefault="00602004" w:rsidP="00602004">
      <w:pPr>
        <w:spacing w:line="240" w:lineRule="exact"/>
        <w:rPr>
          <w:szCs w:val="24"/>
        </w:rPr>
      </w:pPr>
      <w:r w:rsidRPr="00693D67">
        <w:rPr>
          <w:b/>
          <w:szCs w:val="24"/>
        </w:rPr>
        <w:t>FROM:</w:t>
      </w:r>
      <w:r w:rsidRPr="00D1428C">
        <w:rPr>
          <w:szCs w:val="24"/>
        </w:rPr>
        <w:tab/>
      </w:r>
      <w:r w:rsidR="00E74020">
        <w:rPr>
          <w:szCs w:val="24"/>
        </w:rPr>
        <w:t>Hunter Burkhalter</w:t>
      </w:r>
    </w:p>
    <w:p w:rsidR="00602004" w:rsidRPr="00D1428C" w:rsidRDefault="00602004" w:rsidP="00602004">
      <w:pPr>
        <w:spacing w:line="240" w:lineRule="exact"/>
        <w:rPr>
          <w:szCs w:val="24"/>
        </w:rPr>
      </w:pPr>
      <w:r w:rsidRPr="00D1428C">
        <w:rPr>
          <w:szCs w:val="24"/>
        </w:rPr>
        <w:tab/>
      </w:r>
      <w:r w:rsidRPr="00D1428C">
        <w:rPr>
          <w:szCs w:val="24"/>
        </w:rPr>
        <w:tab/>
      </w:r>
      <w:r>
        <w:rPr>
          <w:szCs w:val="24"/>
        </w:rPr>
        <w:t>Administrative Law Judge</w:t>
      </w:r>
    </w:p>
    <w:p w:rsidR="00602004" w:rsidRPr="00D1428C" w:rsidRDefault="00602004" w:rsidP="00602004">
      <w:pPr>
        <w:spacing w:line="240" w:lineRule="exact"/>
        <w:rPr>
          <w:szCs w:val="24"/>
        </w:rPr>
      </w:pPr>
    </w:p>
    <w:p w:rsidR="00602004" w:rsidRPr="00F05E09" w:rsidRDefault="00602004" w:rsidP="00602004">
      <w:pPr>
        <w:ind w:left="1440" w:hanging="1440"/>
        <w:jc w:val="both"/>
        <w:rPr>
          <w:i/>
        </w:rPr>
      </w:pPr>
      <w:r w:rsidRPr="00D9664F">
        <w:rPr>
          <w:b/>
          <w:szCs w:val="24"/>
        </w:rPr>
        <w:t>RE:</w:t>
      </w:r>
      <w:r w:rsidRPr="00D9664F">
        <w:rPr>
          <w:szCs w:val="24"/>
        </w:rPr>
        <w:tab/>
      </w:r>
      <w:r w:rsidRPr="001D5E12">
        <w:rPr>
          <w:szCs w:val="24"/>
        </w:rPr>
        <w:t xml:space="preserve">Docket No. </w:t>
      </w:r>
      <w:r w:rsidR="00D02C0D">
        <w:rPr>
          <w:szCs w:val="24"/>
        </w:rPr>
        <w:t>48099</w:t>
      </w:r>
      <w:r w:rsidRPr="001D5E12">
        <w:rPr>
          <w:szCs w:val="24"/>
        </w:rPr>
        <w:t xml:space="preserve"> </w:t>
      </w:r>
      <w:r w:rsidRPr="00F05E09">
        <w:rPr>
          <w:i/>
          <w:szCs w:val="24"/>
        </w:rPr>
        <w:t xml:space="preserve">– </w:t>
      </w:r>
      <w:r w:rsidR="00D02C0D">
        <w:rPr>
          <w:rFonts w:eastAsia="SimSun"/>
          <w:i/>
          <w:szCs w:val="24"/>
        </w:rPr>
        <w:t>Lester Brown II’s Appeal of the Cost of Obtaining Service from Paint Creek Water Supply Corporation</w:t>
      </w:r>
    </w:p>
    <w:p w:rsidR="00602004" w:rsidRPr="00F05E09" w:rsidRDefault="00602004" w:rsidP="00602004">
      <w:pPr>
        <w:ind w:left="1440" w:hanging="1440"/>
        <w:jc w:val="both"/>
        <w:rPr>
          <w:i/>
          <w:szCs w:val="24"/>
        </w:rPr>
      </w:pPr>
    </w:p>
    <w:p w:rsidR="000B3605" w:rsidRPr="00E64D6D" w:rsidRDefault="000B3605" w:rsidP="000B3605">
      <w:pPr>
        <w:spacing w:line="240" w:lineRule="exact"/>
        <w:rPr>
          <w:szCs w:val="24"/>
        </w:rPr>
      </w:pPr>
      <w:r w:rsidRPr="00E64D6D">
        <w:rPr>
          <w:b/>
          <w:szCs w:val="24"/>
        </w:rPr>
        <w:t>DATE:</w:t>
      </w:r>
      <w:r w:rsidRPr="00E64D6D">
        <w:rPr>
          <w:szCs w:val="24"/>
        </w:rPr>
        <w:tab/>
      </w:r>
      <w:r w:rsidR="00D02C0D">
        <w:rPr>
          <w:szCs w:val="24"/>
        </w:rPr>
        <w:t>March 20, 2019</w:t>
      </w:r>
    </w:p>
    <w:p w:rsidR="000B3605" w:rsidRPr="00D1428C" w:rsidRDefault="000B3605" w:rsidP="000B3605">
      <w:pPr>
        <w:spacing w:line="240" w:lineRule="exact"/>
        <w:jc w:val="both"/>
        <w:rPr>
          <w:szCs w:val="24"/>
        </w:rPr>
      </w:pPr>
    </w:p>
    <w:p w:rsidR="000B3605" w:rsidRDefault="000B3605" w:rsidP="000B3605">
      <w:pPr>
        <w:pStyle w:val="BodyTextIndent"/>
        <w:rPr>
          <w:sz w:val="24"/>
          <w:szCs w:val="24"/>
        </w:rPr>
      </w:pPr>
    </w:p>
    <w:p w:rsidR="00EF7B97" w:rsidRDefault="00EF7B97" w:rsidP="00EF7B97">
      <w:pPr>
        <w:pStyle w:val="BodyTextIndent"/>
        <w:spacing w:before="120"/>
        <w:rPr>
          <w:sz w:val="24"/>
          <w:szCs w:val="24"/>
        </w:rPr>
      </w:pPr>
      <w:r>
        <w:rPr>
          <w:sz w:val="24"/>
          <w:szCs w:val="24"/>
        </w:rPr>
        <w:t xml:space="preserve">Enclosed is the Proposal for Decision (PFD) in the above-referenced case.  By copy of this memo, the parties to this proceeding are being served with the PFD.  </w:t>
      </w:r>
    </w:p>
    <w:p w:rsidR="00602004" w:rsidRPr="00B741AF" w:rsidRDefault="00EF7B97" w:rsidP="00EF7B97">
      <w:pPr>
        <w:pStyle w:val="BodyTextIndent"/>
        <w:spacing w:before="120"/>
        <w:rPr>
          <w:b/>
          <w:sz w:val="24"/>
          <w:szCs w:val="24"/>
        </w:rPr>
      </w:pPr>
      <w:r>
        <w:rPr>
          <w:sz w:val="24"/>
          <w:szCs w:val="24"/>
        </w:rPr>
        <w:t xml:space="preserve">Please place this docket on an open meeting agenda for the Commissioners’ consideration.  There is no deadline in this case.  Please notify me and the parties of the open meeting date, as well as the deadlines for filing exceptions to the PFD, replies to the exceptions, and requests for oral argument.  </w:t>
      </w:r>
    </w:p>
    <w:p w:rsidR="00602004" w:rsidRPr="00D1428C" w:rsidRDefault="00602004" w:rsidP="00602004">
      <w:pPr>
        <w:pStyle w:val="BodyTextIndent"/>
        <w:rPr>
          <w:sz w:val="24"/>
          <w:szCs w:val="24"/>
        </w:rPr>
      </w:pPr>
    </w:p>
    <w:p w:rsidR="00602004" w:rsidRDefault="00602004" w:rsidP="00602004">
      <w:pPr>
        <w:jc w:val="both"/>
      </w:pPr>
    </w:p>
    <w:p w:rsidR="00602004" w:rsidRDefault="00602004" w:rsidP="00602004">
      <w:pPr>
        <w:jc w:val="both"/>
        <w:sectPr w:rsidR="00602004">
          <w:headerReference w:type="default" r:id="rId8"/>
          <w:footerReference w:type="default" r:id="rId9"/>
          <w:type w:val="continuous"/>
          <w:pgSz w:w="12240" w:h="15840"/>
          <w:pgMar w:top="1440" w:right="1800" w:bottom="1440" w:left="1440" w:header="720" w:footer="720" w:gutter="0"/>
          <w:paperSrc w:first="1" w:other="1"/>
          <w:cols w:space="720"/>
          <w:titlePg/>
        </w:sectPr>
      </w:pPr>
    </w:p>
    <w:bookmarkStart w:id="0" w:name="_GoBack"/>
    <w:bookmarkEnd w:id="0"/>
    <w:p w:rsidR="009E3AC7" w:rsidRDefault="008F22CE" w:rsidP="00EF7B97">
      <w:pPr>
        <w:pStyle w:val="FilePath"/>
      </w:pPr>
      <w:r>
        <w:rPr>
          <w:noProof/>
          <w:szCs w:val="16"/>
        </w:rPr>
        <w:fldChar w:fldCharType="begin"/>
      </w:r>
      <w:r>
        <w:rPr>
          <w:noProof/>
          <w:szCs w:val="16"/>
        </w:rPr>
        <w:instrText xml:space="preserve"> FILENAME  \p  \* MERGEFORMAT </w:instrText>
      </w:r>
      <w:r>
        <w:rPr>
          <w:noProof/>
          <w:szCs w:val="16"/>
        </w:rPr>
        <w:fldChar w:fldCharType="separate"/>
      </w:r>
      <w:r w:rsidR="00D02C0D">
        <w:rPr>
          <w:noProof/>
          <w:szCs w:val="16"/>
        </w:rPr>
        <w:t>q</w:t>
      </w:r>
      <w:r w:rsidR="00D02C0D" w:rsidRPr="00D02C0D">
        <w:rPr>
          <w:noProof/>
        </w:rPr>
        <w:t>:\cadm\orders\opdm pfd\48099-pfdmemo.docx</w:t>
      </w:r>
      <w:r>
        <w:rPr>
          <w:noProof/>
        </w:rPr>
        <w:fldChar w:fldCharType="end"/>
      </w:r>
    </w:p>
    <w:sectPr w:rsidR="009E3AC7" w:rsidSect="00810452">
      <w:headerReference w:type="default" r:id="rId10"/>
      <w:footerReference w:type="default" r:id="rId11"/>
      <w:type w:val="continuous"/>
      <w:pgSz w:w="12240" w:h="15840"/>
      <w:pgMar w:top="720" w:right="1800" w:bottom="1440" w:left="1440" w:header="720" w:footer="72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004" w:rsidRDefault="00602004" w:rsidP="00F205E0">
      <w:r>
        <w:separator/>
      </w:r>
    </w:p>
  </w:endnote>
  <w:endnote w:type="continuationSeparator" w:id="0">
    <w:p w:rsidR="00602004" w:rsidRDefault="00602004"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CE2889"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pt" o:ole="" fillcolor="window">
          <v:imagedata r:id="rId1" o:title=""/>
        </v:shape>
        <o:OLEObject Type="Embed" ProgID="MSDraw" ShapeID="_x0000_i1025" DrawAspect="Content" ObjectID="_1614591422"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004" w:rsidRDefault="00602004">
    <w:pPr>
      <w:pStyle w:val="Footer"/>
      <w:tabs>
        <w:tab w:val="clear" w:pos="4320"/>
        <w:tab w:val="clear" w:pos="8640"/>
        <w:tab w:val="center" w:pos="5400"/>
        <w:tab w:val="left" w:pos="8100"/>
        <w:tab w:val="right" w:pos="10800"/>
      </w:tabs>
      <w:rPr>
        <w:rFonts w:ascii="Arial" w:hAnsi="Arial"/>
        <w:sz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7DA" w:rsidRDefault="00D02C0D">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004" w:rsidRDefault="00602004" w:rsidP="00F205E0">
      <w:r>
        <w:separator/>
      </w:r>
    </w:p>
  </w:footnote>
  <w:footnote w:type="continuationSeparator" w:id="0">
    <w:p w:rsidR="00602004" w:rsidRDefault="00602004"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E30FA8">
      <w:rPr>
        <w:b/>
        <w:spacing w:val="10"/>
        <w:sz w:val="22"/>
      </w:rPr>
      <w:t>DeAnn T. Walker</w:t>
    </w:r>
    <w:r>
      <w:rPr>
        <w:b/>
        <w:spacing w:val="10"/>
        <w:sz w:val="22"/>
      </w:rPr>
      <w:t xml:space="preserve">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CF6ECF" w:rsidRPr="00756666">
      <w:rPr>
        <w:b/>
        <w:spacing w:val="10"/>
        <w:sz w:val="22"/>
      </w:rPr>
      <w:t xml:space="preserve">Arthur C. </w:t>
    </w:r>
    <w:r w:rsidR="008C0670" w:rsidRPr="00756666">
      <w:rPr>
        <w:b/>
        <w:spacing w:val="10"/>
        <w:sz w:val="22"/>
      </w:rPr>
      <w:t>D'Andrea</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C6B71" w:rsidRPr="00756666">
      <w:rPr>
        <w:b/>
        <w:spacing w:val="10"/>
        <w:sz w:val="22"/>
      </w:rPr>
      <w:t>Shelly Botkin</w:t>
    </w:r>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C6B71">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sidR="009F15AB">
      <w:rPr>
        <w:b/>
        <w:spacing w:val="10"/>
        <w:sz w:val="22"/>
        <w:szCs w:val="22"/>
      </w:rPr>
      <w:t>John Paul Urban</w:t>
    </w:r>
  </w:p>
  <w:p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E30FA8">
      <w:rPr>
        <w:b/>
        <w:spacing w:val="10"/>
        <w:sz w:val="16"/>
      </w:rPr>
      <w:t>Executive Director</w:t>
    </w:r>
  </w:p>
  <w:p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004" w:rsidRDefault="006020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7DA" w:rsidRDefault="00D02C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004"/>
    <w:rsid w:val="000245FD"/>
    <w:rsid w:val="00054249"/>
    <w:rsid w:val="00067DEC"/>
    <w:rsid w:val="00081D53"/>
    <w:rsid w:val="000A4384"/>
    <w:rsid w:val="000B3605"/>
    <w:rsid w:val="00173991"/>
    <w:rsid w:val="001C60C2"/>
    <w:rsid w:val="00210A67"/>
    <w:rsid w:val="00266D3A"/>
    <w:rsid w:val="002850AA"/>
    <w:rsid w:val="002A460E"/>
    <w:rsid w:val="002C6B71"/>
    <w:rsid w:val="002F5FF4"/>
    <w:rsid w:val="00333DA2"/>
    <w:rsid w:val="003B52A7"/>
    <w:rsid w:val="003C1C7E"/>
    <w:rsid w:val="003F6056"/>
    <w:rsid w:val="00467443"/>
    <w:rsid w:val="00472025"/>
    <w:rsid w:val="00491D48"/>
    <w:rsid w:val="004F132B"/>
    <w:rsid w:val="0057420A"/>
    <w:rsid w:val="00591646"/>
    <w:rsid w:val="00602004"/>
    <w:rsid w:val="006856A5"/>
    <w:rsid w:val="00700A2D"/>
    <w:rsid w:val="00724E3D"/>
    <w:rsid w:val="00756666"/>
    <w:rsid w:val="00783E18"/>
    <w:rsid w:val="00787F8C"/>
    <w:rsid w:val="0079206B"/>
    <w:rsid w:val="008143E2"/>
    <w:rsid w:val="008348B5"/>
    <w:rsid w:val="008732BB"/>
    <w:rsid w:val="00890720"/>
    <w:rsid w:val="008A637F"/>
    <w:rsid w:val="008C0670"/>
    <w:rsid w:val="008C7E5D"/>
    <w:rsid w:val="008E2B50"/>
    <w:rsid w:val="008F04CD"/>
    <w:rsid w:val="008F22CE"/>
    <w:rsid w:val="009B073B"/>
    <w:rsid w:val="009E3AC7"/>
    <w:rsid w:val="009F15AB"/>
    <w:rsid w:val="00A12349"/>
    <w:rsid w:val="00A44832"/>
    <w:rsid w:val="00AC26D9"/>
    <w:rsid w:val="00AD459A"/>
    <w:rsid w:val="00AD68A5"/>
    <w:rsid w:val="00B677AD"/>
    <w:rsid w:val="00BA4B36"/>
    <w:rsid w:val="00C3714F"/>
    <w:rsid w:val="00C6276B"/>
    <w:rsid w:val="00C71532"/>
    <w:rsid w:val="00C93E4A"/>
    <w:rsid w:val="00CB24AC"/>
    <w:rsid w:val="00CE2889"/>
    <w:rsid w:val="00CF6ECF"/>
    <w:rsid w:val="00D02C0D"/>
    <w:rsid w:val="00D239E0"/>
    <w:rsid w:val="00D90769"/>
    <w:rsid w:val="00D96923"/>
    <w:rsid w:val="00DA2FB0"/>
    <w:rsid w:val="00DC43CA"/>
    <w:rsid w:val="00DE78BA"/>
    <w:rsid w:val="00E30FA8"/>
    <w:rsid w:val="00E52B37"/>
    <w:rsid w:val="00E74020"/>
    <w:rsid w:val="00E74285"/>
    <w:rsid w:val="00E83210"/>
    <w:rsid w:val="00EA3A3B"/>
    <w:rsid w:val="00EC4138"/>
    <w:rsid w:val="00EF7B97"/>
    <w:rsid w:val="00F205E0"/>
    <w:rsid w:val="00F601E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5:docId w15:val="{6D279D7B-FD5B-4D54-A9DC-79AE271A5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004"/>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BodyTextIndent">
    <w:name w:val="Body Text Indent"/>
    <w:basedOn w:val="Normal"/>
    <w:link w:val="BodyTextIndentChar"/>
    <w:rsid w:val="00602004"/>
    <w:pPr>
      <w:ind w:firstLine="720"/>
      <w:jc w:val="both"/>
    </w:pPr>
    <w:rPr>
      <w:sz w:val="22"/>
    </w:rPr>
  </w:style>
  <w:style w:type="character" w:customStyle="1" w:styleId="BodyTextIndentChar">
    <w:name w:val="Body Text Indent Char"/>
    <w:basedOn w:val="DefaultParagraphFont"/>
    <w:link w:val="BodyTextIndent"/>
    <w:rsid w:val="00602004"/>
    <w:rPr>
      <w:rFonts w:eastAsia="Times New Roman"/>
      <w:sz w:val="22"/>
      <w:szCs w:val="20"/>
    </w:rPr>
  </w:style>
  <w:style w:type="paragraph" w:customStyle="1" w:styleId="FilePath">
    <w:name w:val="File Path"/>
    <w:basedOn w:val="Normal"/>
    <w:link w:val="FilePathChar"/>
    <w:qFormat/>
    <w:rsid w:val="00602004"/>
    <w:pPr>
      <w:spacing w:before="120"/>
      <w:jc w:val="both"/>
    </w:pPr>
    <w:rPr>
      <w:sz w:val="16"/>
      <w:lang w:eastAsia="zh-TW"/>
    </w:rPr>
  </w:style>
  <w:style w:type="character" w:customStyle="1" w:styleId="FilePathChar">
    <w:name w:val="File Path Char"/>
    <w:basedOn w:val="DefaultParagraphFont"/>
    <w:link w:val="FilePath"/>
    <w:rsid w:val="00602004"/>
    <w:rPr>
      <w:rFonts w:eastAsia="Times New Roman"/>
      <w:sz w:val="16"/>
      <w:szCs w:val="20"/>
      <w:lang w:eastAsia="zh-TW"/>
    </w:rPr>
  </w:style>
  <w:style w:type="paragraph" w:styleId="BalloonText">
    <w:name w:val="Balloon Text"/>
    <w:basedOn w:val="Normal"/>
    <w:link w:val="BalloonTextChar"/>
    <w:uiPriority w:val="99"/>
    <w:semiHidden/>
    <w:unhideWhenUsed/>
    <w:rsid w:val="008F22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2C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letterhead.dotx</Template>
  <TotalTime>1</TotalTime>
  <Pages>1</Pages>
  <Words>133</Words>
  <Characters>683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Wharton, Laurie</cp:lastModifiedBy>
  <cp:revision>3</cp:revision>
  <cp:lastPrinted>2019-01-02T15:35:00Z</cp:lastPrinted>
  <dcterms:created xsi:type="dcterms:W3CDTF">2019-03-20T17:49:00Z</dcterms:created>
  <dcterms:modified xsi:type="dcterms:W3CDTF">2019-03-20T17:50:00Z</dcterms:modified>
</cp:coreProperties>
</file>