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C01965" w:rsidRDefault="00595FC8" w:rsidP="00595FC8">
      <w:pPr>
        <w:spacing w:line="240" w:lineRule="exact"/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</w:r>
      <w:r w:rsidR="00C01965">
        <w:rPr>
          <w:szCs w:val="24"/>
        </w:rPr>
        <w:t>DeAnn T. Walker, Chairman</w:t>
      </w:r>
    </w:p>
    <w:p w:rsidR="00595FC8" w:rsidRDefault="00F2272D" w:rsidP="00C01965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Brandy Marty Marquez</w:t>
      </w:r>
      <w:r w:rsidR="00595FC8">
        <w:rPr>
          <w:szCs w:val="24"/>
        </w:rPr>
        <w:t>, Commissioner</w:t>
      </w:r>
    </w:p>
    <w:p w:rsidR="00595FC8" w:rsidRDefault="00F2272D" w:rsidP="00595FC8">
      <w:pPr>
        <w:spacing w:line="240" w:lineRule="exact"/>
        <w:ind w:left="720" w:firstLine="720"/>
        <w:rPr>
          <w:szCs w:val="24"/>
        </w:rPr>
      </w:pPr>
      <w:r w:rsidRPr="00F2272D">
        <w:rPr>
          <w:szCs w:val="24"/>
        </w:rPr>
        <w:t>Arthur C. D’Andrea</w:t>
      </w:r>
      <w:r w:rsidR="00595FC8" w:rsidRPr="00F2272D">
        <w:rPr>
          <w:szCs w:val="24"/>
        </w:rPr>
        <w:t>,</w:t>
      </w:r>
      <w:r w:rsidR="00595FC8">
        <w:rPr>
          <w:szCs w:val="24"/>
        </w:rPr>
        <w:t xml:space="preserve"> Commissioner</w:t>
      </w:r>
    </w:p>
    <w:p w:rsidR="00595FC8" w:rsidRDefault="00595FC8" w:rsidP="00595FC8">
      <w:pPr>
        <w:spacing w:line="240" w:lineRule="exact"/>
        <w:ind w:left="720" w:firstLine="720"/>
        <w:rPr>
          <w:szCs w:val="24"/>
        </w:rPr>
      </w:pPr>
    </w:p>
    <w:p w:rsidR="00595FC8" w:rsidRDefault="00595FC8" w:rsidP="00595FC8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  <w:r w:rsidR="00C01965">
        <w:rPr>
          <w:szCs w:val="24"/>
        </w:rPr>
        <w:tab/>
      </w:r>
    </w:p>
    <w:p w:rsidR="00595FC8" w:rsidRDefault="00595FC8" w:rsidP="00595FC8">
      <w:pPr>
        <w:spacing w:line="360" w:lineRule="auto"/>
        <w:ind w:left="720" w:firstLine="720"/>
        <w:rPr>
          <w:szCs w:val="24"/>
        </w:rPr>
      </w:pPr>
    </w:p>
    <w:p w:rsidR="00595FC8" w:rsidRDefault="00595FC8" w:rsidP="00595FC8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</w:r>
      <w:r w:rsidR="003C2151">
        <w:rPr>
          <w:szCs w:val="24"/>
        </w:rPr>
        <w:t>Gabriel P. Soto</w:t>
      </w:r>
      <w:r>
        <w:rPr>
          <w:szCs w:val="24"/>
        </w:rPr>
        <w:t xml:space="preserve"> </w:t>
      </w:r>
    </w:p>
    <w:p w:rsidR="00595FC8" w:rsidRDefault="00595FC8" w:rsidP="00595FC8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3C2151">
        <w:rPr>
          <w:szCs w:val="24"/>
        </w:rPr>
        <w:t>Administrative Law Judge</w:t>
      </w:r>
    </w:p>
    <w:p w:rsidR="00595FC8" w:rsidRDefault="00595FC8" w:rsidP="00595FC8">
      <w:pPr>
        <w:spacing w:line="240" w:lineRule="exact"/>
        <w:rPr>
          <w:szCs w:val="24"/>
        </w:rPr>
      </w:pPr>
    </w:p>
    <w:p w:rsidR="00595FC8" w:rsidRDefault="00595FC8" w:rsidP="00595FC8">
      <w:pPr>
        <w:ind w:left="1440" w:hanging="1440"/>
        <w:jc w:val="both"/>
        <w:rPr>
          <w:szCs w:val="24"/>
        </w:rPr>
      </w:pPr>
      <w:r>
        <w:rPr>
          <w:szCs w:val="24"/>
        </w:rPr>
        <w:t>RE:</w:t>
      </w:r>
      <w:r>
        <w:rPr>
          <w:szCs w:val="24"/>
        </w:rPr>
        <w:tab/>
      </w:r>
      <w:r>
        <w:rPr>
          <w:b/>
          <w:szCs w:val="24"/>
        </w:rPr>
        <w:t xml:space="preserve">Open Meeting of </w:t>
      </w:r>
      <w:r w:rsidR="003F10C8">
        <w:rPr>
          <w:b/>
          <w:szCs w:val="24"/>
        </w:rPr>
        <w:t>March 29, 2018</w:t>
      </w:r>
    </w:p>
    <w:p w:rsidR="00595FC8" w:rsidRDefault="00595FC8" w:rsidP="003F10C8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i/>
        </w:rPr>
      </w:pPr>
      <w:r>
        <w:rPr>
          <w:b/>
          <w:bCs/>
        </w:rPr>
        <w:t xml:space="preserve">Docket No. </w:t>
      </w:r>
      <w:r w:rsidR="003F10C8">
        <w:rPr>
          <w:b/>
          <w:bCs/>
        </w:rPr>
        <w:t xml:space="preserve">47918 </w:t>
      </w:r>
      <w:r>
        <w:rPr>
          <w:b/>
          <w:bCs/>
        </w:rPr>
        <w:t xml:space="preserve">– </w:t>
      </w:r>
      <w:r w:rsidR="003F10C8">
        <w:rPr>
          <w:i/>
        </w:rPr>
        <w:t>Petition of Primewood Investments, LP to Amend H-M-W Special Utility District’s Certificate of Convenience and Necessity in Montgomery County by Expedited Release</w:t>
      </w:r>
    </w:p>
    <w:p w:rsidR="003F10C8" w:rsidRPr="003F10C8" w:rsidRDefault="003F10C8" w:rsidP="003F10C8">
      <w:pPr>
        <w:tabs>
          <w:tab w:val="left" w:pos="4410"/>
        </w:tabs>
        <w:overflowPunct w:val="0"/>
        <w:autoSpaceDE w:val="0"/>
        <w:autoSpaceDN w:val="0"/>
        <w:adjustRightInd w:val="0"/>
        <w:spacing w:line="360" w:lineRule="auto"/>
        <w:ind w:left="1440"/>
        <w:jc w:val="both"/>
        <w:textAlignment w:val="baseline"/>
        <w:rPr>
          <w:b/>
          <w:bCs/>
        </w:rPr>
      </w:pPr>
    </w:p>
    <w:p w:rsidR="00595FC8" w:rsidRDefault="00595FC8" w:rsidP="00595FC8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>
        <w:rPr>
          <w:szCs w:val="24"/>
        </w:rPr>
        <w:tab/>
      </w:r>
      <w:r w:rsidR="003F10C8">
        <w:rPr>
          <w:szCs w:val="24"/>
        </w:rPr>
        <w:t xml:space="preserve">March </w:t>
      </w:r>
      <w:r w:rsidR="003C2151">
        <w:rPr>
          <w:szCs w:val="24"/>
        </w:rPr>
        <w:t>8</w:t>
      </w:r>
      <w:bookmarkStart w:id="0" w:name="_GoBack"/>
      <w:bookmarkEnd w:id="0"/>
      <w:r w:rsidR="003F10C8">
        <w:rPr>
          <w:szCs w:val="24"/>
        </w:rPr>
        <w:t>, 2018</w:t>
      </w:r>
    </w:p>
    <w:p w:rsidR="0056104A" w:rsidRPr="00106A82" w:rsidRDefault="0056104A" w:rsidP="0056104A">
      <w:pPr>
        <w:spacing w:before="120"/>
        <w:ind w:right="-360" w:firstLine="720"/>
        <w:jc w:val="both"/>
        <w:rPr>
          <w:szCs w:val="24"/>
        </w:rPr>
      </w:pPr>
      <w:r w:rsidRPr="00106A82"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</w:t>
      </w:r>
      <w:r w:rsidR="003568C7">
        <w:rPr>
          <w:szCs w:val="24"/>
        </w:rPr>
        <w:t xml:space="preserve">Thursday, </w:t>
      </w:r>
      <w:r w:rsidR="003F10C8">
        <w:rPr>
          <w:szCs w:val="24"/>
        </w:rPr>
        <w:t>March 29</w:t>
      </w:r>
      <w:r w:rsidR="00A16D1E">
        <w:rPr>
          <w:szCs w:val="24"/>
        </w:rPr>
        <w:t>, 2018</w:t>
      </w:r>
      <w:r w:rsidR="003568C7">
        <w:rPr>
          <w:szCs w:val="24"/>
        </w:rPr>
        <w:t xml:space="preserve">, </w:t>
      </w:r>
      <w:r w:rsidRPr="00106A82">
        <w:rPr>
          <w:szCs w:val="24"/>
        </w:rPr>
        <w:t>at the Commission’s offices, 1701 North Congress Avenue, Austin, Texas.  The parties shall file corrections or exceptions to the Proposed Order on or before</w:t>
      </w:r>
      <w:r>
        <w:rPr>
          <w:szCs w:val="24"/>
        </w:rPr>
        <w:t xml:space="preserve"> </w:t>
      </w:r>
      <w:r w:rsidR="003568C7">
        <w:rPr>
          <w:szCs w:val="24"/>
        </w:rPr>
        <w:t xml:space="preserve">Wednesday, </w:t>
      </w:r>
      <w:r w:rsidR="003F10C8">
        <w:rPr>
          <w:szCs w:val="24"/>
        </w:rPr>
        <w:t>March 21, 2018</w:t>
      </w:r>
      <w:r w:rsidR="00C37E9E">
        <w:rPr>
          <w:szCs w:val="24"/>
        </w:rPr>
        <w:t>.</w:t>
      </w:r>
    </w:p>
    <w:p w:rsidR="0056104A" w:rsidRDefault="0056104A" w:rsidP="0056104A">
      <w:pPr>
        <w:ind w:right="-360" w:firstLine="720"/>
        <w:jc w:val="both"/>
        <w:rPr>
          <w:szCs w:val="24"/>
        </w:rPr>
      </w:pPr>
    </w:p>
    <w:p w:rsidR="0056104A" w:rsidRPr="00106A82" w:rsidRDefault="0056104A" w:rsidP="0056104A">
      <w:pPr>
        <w:jc w:val="both"/>
        <w:rPr>
          <w:b/>
          <w:szCs w:val="24"/>
        </w:rPr>
      </w:pPr>
      <w:r w:rsidRPr="00106A82">
        <w:rPr>
          <w:b/>
          <w:szCs w:val="24"/>
        </w:rPr>
        <w:tab/>
        <w:t>If there are no corrections or exceptions, no response is necessary.</w:t>
      </w:r>
    </w:p>
    <w:p w:rsidR="00595FC8" w:rsidRDefault="00595FC8" w:rsidP="00595FC8">
      <w:pPr>
        <w:jc w:val="both"/>
      </w:pPr>
    </w:p>
    <w:p w:rsidR="00595FC8" w:rsidRDefault="00595FC8" w:rsidP="00595FC8">
      <w:pPr>
        <w:jc w:val="both"/>
      </w:pPr>
    </w:p>
    <w:p w:rsidR="00595FC8" w:rsidRDefault="00595FC8" w:rsidP="00595FC8">
      <w:pPr>
        <w:sectPr w:rsidR="00595FC8" w:rsidSect="00595FC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595FC8" w:rsidRDefault="00595FC8" w:rsidP="00595FC8"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FILENAME  \p  \* MERGEFORMAT </w:instrText>
      </w:r>
      <w:r>
        <w:rPr>
          <w:sz w:val="16"/>
          <w:szCs w:val="16"/>
        </w:rPr>
        <w:fldChar w:fldCharType="separate"/>
      </w:r>
      <w:r w:rsidR="003F10C8">
        <w:rPr>
          <w:noProof/>
          <w:sz w:val="16"/>
          <w:szCs w:val="16"/>
        </w:rPr>
        <w:t>q:\cadm\docket management\water\ccn_expedited\47xxx\47918pomemo.docx</w:t>
      </w:r>
      <w:r>
        <w:rPr>
          <w:noProof/>
          <w:sz w:val="16"/>
          <w:szCs w:val="16"/>
        </w:rPr>
        <w:fldChar w:fldCharType="end"/>
      </w:r>
    </w:p>
    <w:p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12E" w:rsidRDefault="00A8512E" w:rsidP="00F205E0">
      <w:r>
        <w:separator/>
      </w:r>
    </w:p>
  </w:endnote>
  <w:endnote w:type="continuationSeparator" w:id="0">
    <w:p w:rsidR="00A8512E" w:rsidRDefault="00A8512E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.2pt" o:ole="" fillcolor="window">
          <v:imagedata r:id="rId1" o:title=""/>
        </v:shape>
        <o:OLEObject Type="Embed" ProgID="MSDraw" ShapeID="_x0000_i1025" DrawAspect="Content" ObjectID="_1582026078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12E" w:rsidRDefault="00A8512E" w:rsidP="00F205E0">
      <w:r>
        <w:separator/>
      </w:r>
    </w:p>
  </w:footnote>
  <w:footnote w:type="continuationSeparator" w:id="0">
    <w:p w:rsidR="00A8512E" w:rsidRDefault="00A8512E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F2272D">
      <w:rPr>
        <w:b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Pr="00F2272D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z w:val="22"/>
      </w:rPr>
      <w:tab/>
    </w:r>
    <w:r>
      <w:rPr>
        <w:b/>
        <w:sz w:val="22"/>
      </w:rPr>
      <w:tab/>
    </w:r>
    <w:r w:rsidR="00F2272D" w:rsidRPr="00F2272D">
      <w:rPr>
        <w:b/>
        <w:sz w:val="22"/>
        <w:szCs w:val="22"/>
      </w:rPr>
      <w:t>Arthur C. D’Andrea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30FA8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3C2151" w:rsidRPr="00E30FA8" w:rsidRDefault="00DE78BA" w:rsidP="003C2151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removePersonalInformation/>
  <w:removeDateAndTime/>
  <w:proofState w:spelling="clean" w:grammar="clean"/>
  <w:defaultTabStop w:val="720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12E"/>
    <w:rsid w:val="00054249"/>
    <w:rsid w:val="00081D53"/>
    <w:rsid w:val="000A4384"/>
    <w:rsid w:val="000A6B80"/>
    <w:rsid w:val="001C60C2"/>
    <w:rsid w:val="00210A67"/>
    <w:rsid w:val="00266D3A"/>
    <w:rsid w:val="002A2E42"/>
    <w:rsid w:val="002E25D5"/>
    <w:rsid w:val="00333DA2"/>
    <w:rsid w:val="00352CF1"/>
    <w:rsid w:val="003568C7"/>
    <w:rsid w:val="003B52A7"/>
    <w:rsid w:val="003C1C7E"/>
    <w:rsid w:val="003C2151"/>
    <w:rsid w:val="003F10C8"/>
    <w:rsid w:val="003F6056"/>
    <w:rsid w:val="00467443"/>
    <w:rsid w:val="004F132B"/>
    <w:rsid w:val="0056104A"/>
    <w:rsid w:val="0057420A"/>
    <w:rsid w:val="00591646"/>
    <w:rsid w:val="0059276A"/>
    <w:rsid w:val="00595FC8"/>
    <w:rsid w:val="006856A5"/>
    <w:rsid w:val="00687C51"/>
    <w:rsid w:val="00783E18"/>
    <w:rsid w:val="00787F8C"/>
    <w:rsid w:val="008143E2"/>
    <w:rsid w:val="008203E6"/>
    <w:rsid w:val="00832270"/>
    <w:rsid w:val="008348B5"/>
    <w:rsid w:val="00847271"/>
    <w:rsid w:val="008732BB"/>
    <w:rsid w:val="00890720"/>
    <w:rsid w:val="008C7E5D"/>
    <w:rsid w:val="008E2B50"/>
    <w:rsid w:val="008F04CD"/>
    <w:rsid w:val="0093109A"/>
    <w:rsid w:val="009B073B"/>
    <w:rsid w:val="009E3AC7"/>
    <w:rsid w:val="00A12349"/>
    <w:rsid w:val="00A16D1E"/>
    <w:rsid w:val="00A8512E"/>
    <w:rsid w:val="00AC26D9"/>
    <w:rsid w:val="00AE68E5"/>
    <w:rsid w:val="00B8212E"/>
    <w:rsid w:val="00BA7EE7"/>
    <w:rsid w:val="00BB6D16"/>
    <w:rsid w:val="00C01965"/>
    <w:rsid w:val="00C3714F"/>
    <w:rsid w:val="00C37E9E"/>
    <w:rsid w:val="00C6276B"/>
    <w:rsid w:val="00C71532"/>
    <w:rsid w:val="00C868EF"/>
    <w:rsid w:val="00C93E4A"/>
    <w:rsid w:val="00CB24AC"/>
    <w:rsid w:val="00CE2889"/>
    <w:rsid w:val="00D239E0"/>
    <w:rsid w:val="00D90769"/>
    <w:rsid w:val="00D96923"/>
    <w:rsid w:val="00DA1604"/>
    <w:rsid w:val="00DC43CA"/>
    <w:rsid w:val="00DE610A"/>
    <w:rsid w:val="00DE78BA"/>
    <w:rsid w:val="00E07BD6"/>
    <w:rsid w:val="00E16BA5"/>
    <w:rsid w:val="00E30FA8"/>
    <w:rsid w:val="00E83210"/>
    <w:rsid w:val="00EA3A3B"/>
    <w:rsid w:val="00F178FB"/>
    <w:rsid w:val="00F205E0"/>
    <w:rsid w:val="00F2272D"/>
    <w:rsid w:val="00F601E8"/>
    <w:rsid w:val="00F72522"/>
    <w:rsid w:val="00FB2993"/>
    <w:rsid w:val="00FF0B27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5FC8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76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76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2018-02-22T20:33:00Z</dcterms:created>
  <dcterms:modified xsi:type="dcterms:W3CDTF">2018-03-08T20:55:00Z</dcterms:modified>
</cp:coreProperties>
</file>