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DC" w:rsidRDefault="00C20074" w:rsidP="00C20074">
      <w:pPr>
        <w:pStyle w:val="Docketnumber"/>
        <w:spacing w:after="360"/>
      </w:pPr>
      <w:r>
        <w:t>DOCKET NO. 47797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:rsidTr="009C1919">
        <w:tc>
          <w:tcPr>
            <w:tcW w:w="4608" w:type="dxa"/>
          </w:tcPr>
          <w:p w:rsidR="007572FC" w:rsidRDefault="00C20074" w:rsidP="001E360C">
            <w:pPr>
              <w:pStyle w:val="Docketstyle"/>
            </w:pPr>
            <w:r w:rsidRPr="00C91D24">
              <w:t>APPLICATION FOR AN ORDER APPOINTING A TEMPORARY MANAGER TO AERO VALLEY WATER SERVICE</w:t>
            </w:r>
          </w:p>
        </w:tc>
        <w:tc>
          <w:tcPr>
            <w:tcW w:w="360" w:type="dxa"/>
          </w:tcPr>
          <w:p w:rsidR="007572F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C20074" w:rsidRDefault="00C20074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:rsidR="007572FC" w:rsidRDefault="001E360C" w:rsidP="001E360C">
            <w:pPr>
              <w:pStyle w:val="DocketstylePUC"/>
            </w:pPr>
            <w:r>
              <w:t>PUBLIC UTILITY COMMISSION</w:t>
            </w:r>
          </w:p>
          <w:p w:rsidR="001E360C" w:rsidRDefault="001E360C" w:rsidP="001E360C">
            <w:pPr>
              <w:pStyle w:val="DocketstylePUC"/>
            </w:pPr>
          </w:p>
          <w:p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:rsidR="007572FC" w:rsidRDefault="00C20074" w:rsidP="00C54659">
      <w:pPr>
        <w:pStyle w:val="Titleoforder"/>
      </w:pPr>
      <w:r>
        <w:t>PROPOSED DEFAULT ORDER</w:t>
      </w:r>
    </w:p>
    <w:p w:rsidR="00C20074" w:rsidRDefault="00C20074" w:rsidP="00C20074">
      <w:pPr>
        <w:pStyle w:val="BodyText"/>
      </w:pPr>
      <w:r w:rsidRPr="00633BE5">
        <w:t xml:space="preserve">This Order </w:t>
      </w:r>
      <w:r>
        <w:t>addresses</w:t>
      </w:r>
      <w:r w:rsidRPr="00633BE5">
        <w:t xml:space="preserve"> the </w:t>
      </w:r>
      <w:r>
        <w:t xml:space="preserve">amended application filed by Commission Staff </w:t>
      </w:r>
      <w:r w:rsidRPr="00633BE5">
        <w:t xml:space="preserve">for an order appointing </w:t>
      </w:r>
      <w:r>
        <w:t>a</w:t>
      </w:r>
      <w:r w:rsidRPr="00633BE5">
        <w:t xml:space="preserve"> temporary manager to</w:t>
      </w:r>
      <w:r>
        <w:t xml:space="preserve"> </w:t>
      </w:r>
      <w:r w:rsidRPr="00C91D24">
        <w:t>Aero Valley Water Service</w:t>
      </w:r>
      <w:r>
        <w:t xml:space="preserve"> </w:t>
      </w:r>
      <w:r w:rsidR="0004119B">
        <w:t>(</w:t>
      </w:r>
      <w:r>
        <w:t>Aero Valley)</w:t>
      </w:r>
      <w:r w:rsidRPr="00633BE5">
        <w:t>.</w:t>
      </w:r>
      <w:r>
        <w:t xml:space="preserve">  Commission Staff recommended that </w:t>
      </w:r>
      <w:r w:rsidR="0021088B">
        <w:t>Monarch Utilities I, L.P. (Monarch)</w:t>
      </w:r>
      <w:r>
        <w:t xml:space="preserve"> be appointed as temporary manager for </w:t>
      </w:r>
      <w:r w:rsidR="0021088B">
        <w:t>Aero Valley</w:t>
      </w:r>
      <w:r>
        <w:t xml:space="preserve">.  Commission Staff’s </w:t>
      </w:r>
      <w:r w:rsidR="00064610">
        <w:t>amended</w:t>
      </w:r>
      <w:r>
        <w:t xml:space="preserve"> application is granted.</w:t>
      </w:r>
    </w:p>
    <w:p w:rsidR="008D1724" w:rsidRDefault="008D1724" w:rsidP="00EE5DDA">
      <w:pPr>
        <w:pStyle w:val="BodyText"/>
      </w:pPr>
      <w:r>
        <w:t>The Commission adopts the following findings of fact and conclusions of law</w:t>
      </w:r>
      <w:r w:rsidR="0021088B">
        <w:t>:</w:t>
      </w:r>
    </w:p>
    <w:p w:rsidR="008D1724" w:rsidRPr="008D1724" w:rsidRDefault="00EE5DDA" w:rsidP="008D1724">
      <w:pPr>
        <w:pStyle w:val="Heading1"/>
      </w:pPr>
      <w:r>
        <w:t>Findings of Fact</w:t>
      </w:r>
    </w:p>
    <w:p w:rsidR="00325957" w:rsidRPr="00325957" w:rsidRDefault="00325957" w:rsidP="00325957">
      <w:pPr>
        <w:pStyle w:val="FOFNumbered"/>
      </w:pPr>
      <w:r w:rsidRPr="00325957">
        <w:t>Aero Valley is a retail public utility previously</w:t>
      </w:r>
      <w:r w:rsidR="008C5B7A">
        <w:t xml:space="preserve"> </w:t>
      </w:r>
      <w:r w:rsidRPr="00325957">
        <w:t>owned and operated by Shawn Horvath.</w:t>
      </w:r>
    </w:p>
    <w:p w:rsidR="00325957" w:rsidRPr="00325957" w:rsidRDefault="00325957" w:rsidP="00325957">
      <w:pPr>
        <w:pStyle w:val="FOFNumbered"/>
      </w:pPr>
      <w:r>
        <w:t xml:space="preserve">On November 1, 1979, </w:t>
      </w:r>
      <w:r w:rsidRPr="00325957">
        <w:t xml:space="preserve">Aero Valley was granted </w:t>
      </w:r>
      <w:r w:rsidR="009963C2">
        <w:t xml:space="preserve">water </w:t>
      </w:r>
      <w:r w:rsidRPr="00325957">
        <w:t xml:space="preserve">certificate of convenience and necessity (CCN) </w:t>
      </w:r>
      <w:r>
        <w:t>No.</w:t>
      </w:r>
      <w:r w:rsidRPr="00325957">
        <w:t xml:space="preserve"> 11401.</w:t>
      </w:r>
    </w:p>
    <w:p w:rsidR="00325957" w:rsidRPr="00325957" w:rsidRDefault="00325957" w:rsidP="00FE67A2">
      <w:pPr>
        <w:pStyle w:val="FOFNumbered"/>
      </w:pPr>
      <w:r w:rsidRPr="00325957">
        <w:t>Aero Valley is comprised of one public water system.</w:t>
      </w:r>
      <w:r w:rsidRPr="00325957">
        <w:rPr>
          <w:rStyle w:val="FootnoteReference"/>
        </w:rPr>
        <w:footnoteReference w:id="1"/>
      </w:r>
    </w:p>
    <w:p w:rsidR="00325957" w:rsidRPr="00325957" w:rsidRDefault="00325957" w:rsidP="00FE67A2">
      <w:pPr>
        <w:pStyle w:val="FOFNumbered"/>
      </w:pPr>
      <w:r w:rsidRPr="00325957">
        <w:t xml:space="preserve">On October 20, 2015, Mr. Horvath informed the Texas Commission on Environmental Quality (TCEQ) that Aero Valley had been experiencing an outage since October 17, 2015, and he did not plan </w:t>
      </w:r>
      <w:r>
        <w:t xml:space="preserve">to provide </w:t>
      </w:r>
      <w:r w:rsidRPr="00325957">
        <w:t xml:space="preserve">an </w:t>
      </w:r>
      <w:r w:rsidR="0004119B">
        <w:t>alternative</w:t>
      </w:r>
      <w:r w:rsidRPr="00325957">
        <w:t xml:space="preserve"> source of water.  Mr. Horvath subsequently relocated to Las Vegas, Nevada.</w:t>
      </w:r>
    </w:p>
    <w:p w:rsidR="00FE67A2" w:rsidRPr="00FE67A2" w:rsidRDefault="00325957" w:rsidP="00FE67A2">
      <w:pPr>
        <w:pStyle w:val="FOFNumbered"/>
      </w:pPr>
      <w:r w:rsidRPr="00FE67A2">
        <w:t>The TCEQ appointed Eric Tamayo, the Public Works Director of the nearby City of Northlake as temporary manager through an emergency order.</w:t>
      </w:r>
      <w:r w:rsidR="0004119B">
        <w:t xml:space="preserve"> </w:t>
      </w:r>
      <w:r w:rsidRPr="00FE67A2">
        <w:t xml:space="preserve"> Mr. Tamayo served </w:t>
      </w:r>
      <w:r w:rsidR="0004119B">
        <w:t>six months as temporary manager</w:t>
      </w:r>
      <w:r w:rsidRPr="00FE67A2">
        <w:t xml:space="preserve"> and informed the Commission and the TCEQ that he would be unable to serve an additional six-month term. </w:t>
      </w:r>
      <w:r w:rsidR="00FE67A2" w:rsidRPr="00FE67A2">
        <w:t xml:space="preserve"> </w:t>
      </w:r>
      <w:r w:rsidRPr="00FE67A2">
        <w:t>The TCEQ then appointed Mr. </w:t>
      </w:r>
      <w:r w:rsidR="00FE67A2" w:rsidRPr="00FE67A2">
        <w:t xml:space="preserve">Mark Patterson of Patterson Water Supply to a six-month term on April 20, 2016. </w:t>
      </w:r>
      <w:r w:rsidR="0004119B">
        <w:t xml:space="preserve"> </w:t>
      </w:r>
      <w:r w:rsidR="00FE67A2">
        <w:t>The order</w:t>
      </w:r>
      <w:r w:rsidR="00FE67A2" w:rsidRPr="00FE67A2">
        <w:t xml:space="preserve"> expired on October 17, 2016.</w:t>
      </w:r>
    </w:p>
    <w:p w:rsidR="00FE67A2" w:rsidRPr="00FE67A2" w:rsidRDefault="00FE67A2" w:rsidP="00FE67A2">
      <w:pPr>
        <w:pStyle w:val="FOFNumbered"/>
      </w:pPr>
      <w:r w:rsidRPr="00FE67A2">
        <w:lastRenderedPageBreak/>
        <w:t>On September 23, 2016, the Commission issued an emergency order appointing Mr.</w:t>
      </w:r>
      <w:r>
        <w:t> </w:t>
      </w:r>
      <w:r w:rsidRPr="00FE67A2">
        <w:t>Patterson as temporary manager for another six months, from October 17, 2016 to April 15, 2017.</w:t>
      </w:r>
      <w:r>
        <w:rPr>
          <w:rStyle w:val="FootnoteReference"/>
        </w:rPr>
        <w:footnoteReference w:id="2"/>
      </w:r>
      <w:r w:rsidRPr="00FE67A2">
        <w:t xml:space="preserve"> </w:t>
      </w:r>
      <w:r>
        <w:t xml:space="preserve"> </w:t>
      </w:r>
      <w:r w:rsidRPr="00FE67A2">
        <w:t xml:space="preserve">The Commission later affirmed </w:t>
      </w:r>
      <w:r w:rsidR="004E52F5">
        <w:t>the</w:t>
      </w:r>
      <w:r w:rsidRPr="00FE67A2">
        <w:t xml:space="preserve"> Emergency Order. </w:t>
      </w:r>
      <w:r w:rsidR="004E52F5">
        <w:t xml:space="preserve"> </w:t>
      </w:r>
      <w:r w:rsidRPr="00FE67A2">
        <w:t xml:space="preserve">The Executive Director of the Commission then, by emergency order, extended the term of the Commission order for an additional six months, </w:t>
      </w:r>
      <w:r w:rsidR="004E52F5">
        <w:t xml:space="preserve">from April 16, 2017 to </w:t>
      </w:r>
      <w:r w:rsidRPr="00FE67A2">
        <w:t xml:space="preserve">October 13, 2017. The Commission </w:t>
      </w:r>
      <w:r w:rsidR="004E52F5">
        <w:t xml:space="preserve">subsequently </w:t>
      </w:r>
      <w:r w:rsidRPr="00FE67A2">
        <w:t>affirmed that Emergency Order.</w:t>
      </w:r>
    </w:p>
    <w:p w:rsidR="00FE67A2" w:rsidRPr="00FE67A2" w:rsidRDefault="00FE67A2" w:rsidP="00FE67A2">
      <w:pPr>
        <w:pStyle w:val="FOFNumbered"/>
      </w:pPr>
      <w:r w:rsidRPr="00FE67A2">
        <w:t>Mr. Patterson is no longer interested in operating Aero Valley as temporary manager.</w:t>
      </w:r>
    </w:p>
    <w:p w:rsidR="00FE67A2" w:rsidRPr="00064610" w:rsidRDefault="00FE67A2" w:rsidP="00064610">
      <w:pPr>
        <w:pStyle w:val="FOFNumbered"/>
      </w:pPr>
      <w:r w:rsidRPr="00064610">
        <w:t>Commission Staff is n</w:t>
      </w:r>
      <w:r w:rsidR="004E52F5" w:rsidRPr="00064610">
        <w:t>ot seeking, nor has it obtained, an emergency order from the TCEQ regarding this matter.</w:t>
      </w:r>
    </w:p>
    <w:p w:rsidR="00064610" w:rsidRPr="00064610" w:rsidRDefault="00064610" w:rsidP="0004119B">
      <w:pPr>
        <w:pStyle w:val="FOFNumbered"/>
      </w:pPr>
      <w:r w:rsidRPr="00064610">
        <w:t>At this time, Monarch has requested that it not be compensated directly for</w:t>
      </w:r>
      <w:r w:rsidR="0004119B">
        <w:t xml:space="preserve"> its role as temporary manager.</w:t>
      </w:r>
      <w:r>
        <w:t xml:space="preserve"> </w:t>
      </w:r>
      <w:r w:rsidR="0004119B">
        <w:t xml:space="preserve"> </w:t>
      </w:r>
      <w:r w:rsidRPr="00064610">
        <w:t xml:space="preserve">Monarch </w:t>
      </w:r>
      <w:r w:rsidR="0004119B">
        <w:t>stated</w:t>
      </w:r>
      <w:r w:rsidRPr="00064610">
        <w:t xml:space="preserve"> that it intends to file an application for temporary rates in which it would request that it be authorized to implement the user rates, other tariff</w:t>
      </w:r>
      <w:r>
        <w:t>ed</w:t>
      </w:r>
      <w:r w:rsidRPr="00064610">
        <w:t xml:space="preserve"> rates, and the customer service policies of its Commission-approved tariff that a</w:t>
      </w:r>
      <w:r>
        <w:t>re in effect for all of Monarch’</w:t>
      </w:r>
      <w:r w:rsidRPr="00064610">
        <w:t>s other systems.</w:t>
      </w:r>
    </w:p>
    <w:p w:rsidR="00FE67A2" w:rsidRPr="00FE67A2" w:rsidRDefault="00FE67A2" w:rsidP="00FE67A2">
      <w:pPr>
        <w:pStyle w:val="FOFNumbered"/>
      </w:pPr>
      <w:r w:rsidRPr="00FE67A2">
        <w:t xml:space="preserve">On November 21, 2017, Commission Staff filed an </w:t>
      </w:r>
      <w:r w:rsidR="004E52F5" w:rsidRPr="00FE67A2">
        <w:t xml:space="preserve">application for an order appointing a temporary manager to </w:t>
      </w:r>
      <w:r w:rsidR="004E52F5">
        <w:t>Aero Valley</w:t>
      </w:r>
      <w:r w:rsidRPr="00FE67A2">
        <w:t>.</w:t>
      </w:r>
    </w:p>
    <w:p w:rsidR="00FE67A2" w:rsidRDefault="00FE67A2" w:rsidP="00FE67A2">
      <w:pPr>
        <w:pStyle w:val="FOFNumbered"/>
      </w:pPr>
      <w:r w:rsidRPr="00FE67A2">
        <w:t>On November 27, 2017, Commission Staff filed a</w:t>
      </w:r>
      <w:r w:rsidR="00064610">
        <w:t>n amended application that included default language under 16 Texas Administrative Code (TAC</w:t>
      </w:r>
      <w:r w:rsidR="0004119B">
        <w:t>)</w:t>
      </w:r>
      <w:r w:rsidRPr="00FE67A2">
        <w:t xml:space="preserve"> § 25.183(b).</w:t>
      </w:r>
    </w:p>
    <w:p w:rsidR="00064610" w:rsidRDefault="00064610" w:rsidP="00FE67A2">
      <w:pPr>
        <w:pStyle w:val="FOFNumbered"/>
      </w:pPr>
      <w:r>
        <w:t>The amended application included the required disclosure in at least 12-point, bold-face type.</w:t>
      </w:r>
    </w:p>
    <w:p w:rsidR="00FE67A2" w:rsidRDefault="00FE67A2" w:rsidP="00FE67A2">
      <w:pPr>
        <w:pStyle w:val="FOFNumbered"/>
      </w:pPr>
      <w:r w:rsidRPr="00FE67A2">
        <w:t>Commission Staff recommended that Monarch be appointed as temporary manager of Aero Valley.</w:t>
      </w:r>
    </w:p>
    <w:p w:rsidR="00064610" w:rsidRDefault="00064610" w:rsidP="00FE67A2">
      <w:pPr>
        <w:pStyle w:val="FOFNumbered"/>
      </w:pPr>
      <w:r>
        <w:t>On November 27</w:t>
      </w:r>
      <w:r w:rsidR="00210CF1">
        <w:t xml:space="preserve">, 2017, Commission Staff’s </w:t>
      </w:r>
      <w:r>
        <w:t xml:space="preserve">application and amended application were sent by certified mail to the last known address of Aero Valley’s headquarters in the Commission’s and TCEQ’s records.  A copy was also sent by certified mail to </w:t>
      </w:r>
      <w:r w:rsidR="008C5B7A">
        <w:t>Monarch</w:t>
      </w:r>
      <w:bookmarkStart w:id="0" w:name="_GoBack"/>
      <w:bookmarkEnd w:id="0"/>
      <w:r>
        <w:t>.</w:t>
      </w:r>
    </w:p>
    <w:p w:rsidR="009B2CAB" w:rsidRPr="00FE67A2" w:rsidRDefault="009B2CAB" w:rsidP="00FE67A2">
      <w:pPr>
        <w:pStyle w:val="FOFNumbered"/>
      </w:pPr>
      <w:r>
        <w:lastRenderedPageBreak/>
        <w:t>Commission Staff’s application and amended application notified Aero Valley that it was entitled to an opportunity to be heard by the Commissioners under Texas Water Code § 13.4132(a).</w:t>
      </w:r>
      <w:r>
        <w:rPr>
          <w:rStyle w:val="FootnoteReference"/>
        </w:rPr>
        <w:footnoteReference w:id="3"/>
      </w:r>
    </w:p>
    <w:p w:rsidR="00FE67A2" w:rsidRDefault="00210CF1" w:rsidP="00FE67A2">
      <w:pPr>
        <w:pStyle w:val="FOFNumbered"/>
      </w:pPr>
      <w:r>
        <w:t xml:space="preserve">More than 30 days have passed since </w:t>
      </w:r>
      <w:r w:rsidR="00904F31">
        <w:t>service</w:t>
      </w:r>
      <w:r>
        <w:t xml:space="preserve"> of the </w:t>
      </w:r>
      <w:r w:rsidR="00904F31">
        <w:t>application</w:t>
      </w:r>
      <w:r>
        <w:t xml:space="preserve"> to Aero Valley.</w:t>
      </w:r>
    </w:p>
    <w:p w:rsidR="00210CF1" w:rsidRDefault="00210CF1" w:rsidP="00FE67A2">
      <w:pPr>
        <w:pStyle w:val="FOFNumbered"/>
      </w:pPr>
      <w:r>
        <w:t>Aero Valley did not request a hearing on the merits.</w:t>
      </w:r>
    </w:p>
    <w:p w:rsidR="00210CF1" w:rsidRPr="00FE67A2" w:rsidRDefault="00210CF1" w:rsidP="00FE67A2">
      <w:pPr>
        <w:pStyle w:val="FOFNumbered"/>
      </w:pPr>
      <w:r>
        <w:t>On December 28, 2017, Commission Staff filed a motion for a default order under 16 TAC § 22.183(a).</w:t>
      </w:r>
    </w:p>
    <w:p w:rsidR="00EE5DDA" w:rsidRDefault="00EE5DDA" w:rsidP="00EE5DDA">
      <w:pPr>
        <w:pStyle w:val="Heading1"/>
      </w:pPr>
      <w:r>
        <w:t>Conclusions of Law</w:t>
      </w:r>
    </w:p>
    <w:p w:rsidR="009B2CAB" w:rsidRDefault="009B2CAB" w:rsidP="009B2CAB">
      <w:pPr>
        <w:pStyle w:val="COLNumbered"/>
      </w:pPr>
      <w:r>
        <w:t>The Commission has jurisdiction over this docket under TWC § 13.4132 and 16 TAC § 24.142.</w:t>
      </w:r>
    </w:p>
    <w:p w:rsidR="009B2CAB" w:rsidRDefault="009B2CAB" w:rsidP="009B2CAB">
      <w:pPr>
        <w:pStyle w:val="COLNumbered"/>
      </w:pPr>
      <w:r>
        <w:t>Under 16 TAC § 24.142, the Commission may authorize a willing person, municipality, or political subdivision to temporarily manage and operate a utility if the utility has abandoned operations.</w:t>
      </w:r>
    </w:p>
    <w:p w:rsidR="009B2CAB" w:rsidRDefault="009B2CAB" w:rsidP="009B2CAB">
      <w:pPr>
        <w:pStyle w:val="COLNumbered"/>
      </w:pPr>
      <w:r>
        <w:t>Actions that constitute abandonment, include, but are not limited to, failure to provide appropriate water treatment so that a potential health hazard results, failure to adequately maintain facilities resulting in potential health hazards, or repeatedly failing to respond to the Commission as enumerated in TWC § 13.412 and 16 TAC § 24.142.</w:t>
      </w:r>
    </w:p>
    <w:p w:rsidR="009B2CAB" w:rsidRDefault="009B2CAB" w:rsidP="009B2CAB">
      <w:pPr>
        <w:pStyle w:val="COLNumbered"/>
      </w:pPr>
      <w:r>
        <w:t>Aero Valley is incapable of legally operating as a utility in a way that ensures continuous and adequate service in the area covered by CCN No. 11401.</w:t>
      </w:r>
    </w:p>
    <w:p w:rsidR="009B2CAB" w:rsidRDefault="009B2CAB" w:rsidP="009B2CAB">
      <w:pPr>
        <w:pStyle w:val="COLNumbered"/>
      </w:pPr>
      <w:r>
        <w:t>Aero Valley has been abandoned.</w:t>
      </w:r>
    </w:p>
    <w:p w:rsidR="009B2CAB" w:rsidRDefault="009B2CAB" w:rsidP="009B2CAB">
      <w:pPr>
        <w:pStyle w:val="COLNumbered"/>
      </w:pPr>
      <w:r w:rsidRPr="0004539C">
        <w:t xml:space="preserve">Issuance of a default order against </w:t>
      </w:r>
      <w:r>
        <w:t>Aero Valley</w:t>
      </w:r>
      <w:r w:rsidRPr="0004539C">
        <w:t xml:space="preserve"> is appropriate because </w:t>
      </w:r>
      <w:r>
        <w:t>Aero Valley</w:t>
      </w:r>
      <w:r w:rsidRPr="0004539C">
        <w:t xml:space="preserve"> failed to request a hearing within 30 days of service of the notice of an opportunity for a hearing, as provided in 16 TAC § 22.183(a)</w:t>
      </w:r>
      <w:r>
        <w:t>.</w:t>
      </w:r>
    </w:p>
    <w:p w:rsidR="009B2CAB" w:rsidRPr="005633F0" w:rsidRDefault="009B2CAB" w:rsidP="009B2CAB">
      <w:pPr>
        <w:pStyle w:val="COLNumbered"/>
      </w:pPr>
      <w:r>
        <w:t xml:space="preserve">The </w:t>
      </w:r>
      <w:r w:rsidRPr="0004539C">
        <w:t xml:space="preserve">requirements for disposition by default </w:t>
      </w:r>
      <w:r>
        <w:t>in 16 TAC § 22.183</w:t>
      </w:r>
      <w:r w:rsidRPr="0004539C">
        <w:t xml:space="preserve"> the have been met in this proceeding</w:t>
      </w:r>
      <w:r w:rsidRPr="005633F0">
        <w:t>.</w:t>
      </w:r>
    </w:p>
    <w:p w:rsidR="00EE5DDA" w:rsidRDefault="00EE5DDA" w:rsidP="00EE5DDA">
      <w:pPr>
        <w:pStyle w:val="Heading1"/>
      </w:pPr>
      <w:r>
        <w:lastRenderedPageBreak/>
        <w:t>Ordering Paragraphs</w:t>
      </w:r>
    </w:p>
    <w:p w:rsidR="008D1724" w:rsidRPr="008D1724" w:rsidRDefault="008D1724" w:rsidP="008D1724">
      <w:pPr>
        <w:pStyle w:val="BodyText"/>
      </w:pPr>
      <w:r>
        <w:t>In accordance with these findings of fact and conclusions of law, the Commission issues the following orders:</w:t>
      </w:r>
    </w:p>
    <w:p w:rsidR="00301C40" w:rsidRPr="005633F0" w:rsidRDefault="00301C40" w:rsidP="00301C40">
      <w:pPr>
        <w:pStyle w:val="OrderingParagraph"/>
      </w:pPr>
      <w:r w:rsidRPr="005633F0">
        <w:t xml:space="preserve">Commission </w:t>
      </w:r>
      <w:r>
        <w:t>Staff’s</w:t>
      </w:r>
      <w:r w:rsidRPr="005633F0">
        <w:t xml:space="preserve"> </w:t>
      </w:r>
      <w:r>
        <w:t xml:space="preserve">amended application </w:t>
      </w:r>
      <w:r w:rsidRPr="005633F0">
        <w:t xml:space="preserve">for </w:t>
      </w:r>
      <w:r>
        <w:t>an order appointing a temporary manager</w:t>
      </w:r>
      <w:r w:rsidRPr="005633F0">
        <w:t xml:space="preserve"> to </w:t>
      </w:r>
      <w:r w:rsidR="00674034">
        <w:t>Aero Valley</w:t>
      </w:r>
      <w:r w:rsidRPr="005633F0">
        <w:t xml:space="preserve"> is granted.</w:t>
      </w:r>
    </w:p>
    <w:p w:rsidR="00301C40" w:rsidRPr="005633F0" w:rsidRDefault="00674034" w:rsidP="00301C40">
      <w:pPr>
        <w:pStyle w:val="OrderingParagraph"/>
      </w:pPr>
      <w:r>
        <w:t>Monarch</w:t>
      </w:r>
      <w:r w:rsidR="00301C40" w:rsidRPr="005633F0">
        <w:t xml:space="preserve"> is appointed temporary manager of </w:t>
      </w:r>
      <w:r>
        <w:t>Aero Valley</w:t>
      </w:r>
      <w:r w:rsidR="00301C40" w:rsidRPr="005633F0">
        <w:t xml:space="preserve"> for a term of </w:t>
      </w:r>
      <w:r>
        <w:t xml:space="preserve">six months </w:t>
      </w:r>
      <w:r w:rsidR="00301C40" w:rsidRPr="005633F0">
        <w:t xml:space="preserve">to begin on January 25, 2018 and end on </w:t>
      </w:r>
      <w:r>
        <w:t>July 25, 2018</w:t>
      </w:r>
      <w:r w:rsidR="00301C40" w:rsidRPr="005633F0">
        <w:t>, or until a retail public utility is able to legally</w:t>
      </w:r>
      <w:r w:rsidR="00301C40">
        <w:t xml:space="preserve"> provide service to </w:t>
      </w:r>
      <w:r>
        <w:t>Aero Valley’s</w:t>
      </w:r>
      <w:r w:rsidR="00301C40" w:rsidRPr="005633F0">
        <w:t xml:space="preserve"> customers.</w:t>
      </w:r>
    </w:p>
    <w:p w:rsidR="00301C40" w:rsidRPr="005633F0" w:rsidRDefault="00674034" w:rsidP="00301C40">
      <w:pPr>
        <w:pStyle w:val="OrderingParagraph"/>
      </w:pPr>
      <w:r>
        <w:t>Monarch</w:t>
      </w:r>
      <w:r w:rsidR="00301C40" w:rsidRPr="005633F0">
        <w:t xml:space="preserve"> has all the powers and duties necessary to ensure the continued operation of the utility and the provision of continuous and adequate service to customers.</w:t>
      </w:r>
    </w:p>
    <w:p w:rsidR="00301C40" w:rsidRPr="005633F0" w:rsidRDefault="00301C40" w:rsidP="00301C40">
      <w:pPr>
        <w:pStyle w:val="OrderingParagraph"/>
      </w:pPr>
      <w:r w:rsidRPr="005633F0">
        <w:t xml:space="preserve">As temporary manager, </w:t>
      </w:r>
      <w:r w:rsidR="00674034">
        <w:t>Monarch</w:t>
      </w:r>
      <w:r w:rsidRPr="005633F0">
        <w:t xml:space="preserve"> shall comply with all requirements in 16 TAC §</w:t>
      </w:r>
      <w:r>
        <w:t> </w:t>
      </w:r>
      <w:r w:rsidRPr="005633F0">
        <w:t>24.143, including but not limited to reading meters, billing for utility service, collecting revenues, disbursing funds, requesting rate increases if needed, accessing all system components, conducting required sampling, making necessary repairs</w:t>
      </w:r>
      <w:r>
        <w:t>,</w:t>
      </w:r>
      <w:r w:rsidRPr="005633F0">
        <w:t xml:space="preserve"> and performing other acts necessary to assure continuous and adequate utility service as authorized by the Commission.</w:t>
      </w:r>
    </w:p>
    <w:p w:rsidR="00301C40" w:rsidRPr="005633F0" w:rsidRDefault="00674034" w:rsidP="00301C40">
      <w:pPr>
        <w:pStyle w:val="OrderingParagraph"/>
      </w:pPr>
      <w:r>
        <w:t>Monarch</w:t>
      </w:r>
      <w:r w:rsidR="00301C40" w:rsidRPr="005633F0">
        <w:t xml:space="preserve"> shall return to the Commission an inventory of all property received within 60 days of appointment </w:t>
      </w:r>
      <w:r w:rsidR="00301C40">
        <w:t>under</w:t>
      </w:r>
      <w:r w:rsidR="00301C40" w:rsidRPr="005633F0">
        <w:t xml:space="preserve"> 16 TAC § 24.143(e).</w:t>
      </w:r>
    </w:p>
    <w:p w:rsidR="00301C40" w:rsidRPr="005633F0" w:rsidRDefault="00674034" w:rsidP="00301C40">
      <w:pPr>
        <w:pStyle w:val="OrderingParagraph"/>
      </w:pPr>
      <w:r>
        <w:t>Monarch</w:t>
      </w:r>
      <w:r w:rsidR="00301C40" w:rsidRPr="005633F0">
        <w:t xml:space="preserve"> shall report to the Commission on a monthly basis. </w:t>
      </w:r>
      <w:r w:rsidR="00301C40">
        <w:t xml:space="preserve"> </w:t>
      </w:r>
      <w:r w:rsidR="00301C40" w:rsidRPr="005633F0">
        <w:t>This report shall include an income statement for the reporting period</w:t>
      </w:r>
      <w:r w:rsidR="00301C40">
        <w:t xml:space="preserve">, </w:t>
      </w:r>
      <w:r w:rsidR="00301C40" w:rsidRPr="005633F0">
        <w:t>a summary of utility activities such as improvements or major repairs made, number of connections added, amount of water produced or treated</w:t>
      </w:r>
      <w:r w:rsidR="00301C40">
        <w:t xml:space="preserve">, </w:t>
      </w:r>
      <w:r w:rsidR="00301C40" w:rsidRPr="005633F0">
        <w:t xml:space="preserve">and any other information required by the Commission </w:t>
      </w:r>
      <w:r w:rsidR="00301C40">
        <w:t>under</w:t>
      </w:r>
      <w:r w:rsidR="00301C40" w:rsidRPr="005633F0">
        <w:t xml:space="preserve"> 16 TAC § 24.143(h).</w:t>
      </w:r>
    </w:p>
    <w:p w:rsidR="00301C40" w:rsidRPr="005633F0" w:rsidRDefault="00674034" w:rsidP="00301C40">
      <w:pPr>
        <w:pStyle w:val="OrderingParagraph"/>
      </w:pPr>
      <w:r>
        <w:t>Monarch</w:t>
      </w:r>
      <w:r w:rsidR="00301C40" w:rsidRPr="005633F0">
        <w:t xml:space="preserve"> shall comply with all applicable requirements of the TWC as well as Commission and TCEQ rules.</w:t>
      </w:r>
    </w:p>
    <w:p w:rsidR="00301C40" w:rsidRPr="005633F0" w:rsidRDefault="00674034" w:rsidP="00301C40">
      <w:pPr>
        <w:pStyle w:val="OrderingParagraph"/>
      </w:pPr>
      <w:r>
        <w:t>Monarch</w:t>
      </w:r>
      <w:r w:rsidR="00301C40" w:rsidRPr="005633F0">
        <w:t xml:space="preserve"> is not required to post financial assurance.</w:t>
      </w:r>
    </w:p>
    <w:p w:rsidR="00301C40" w:rsidRPr="00F159E2" w:rsidRDefault="00301C40" w:rsidP="00301C40">
      <w:pPr>
        <w:pStyle w:val="OrderingParagraph"/>
      </w:pPr>
      <w:r w:rsidRPr="00F159E2">
        <w:t>All other motions and any other requests for general or specific relief, if not expressly granted, are denied</w:t>
      </w:r>
      <w:r>
        <w:t>.</w:t>
      </w:r>
    </w:p>
    <w:p w:rsidR="00160DCD" w:rsidRDefault="00160DCD" w:rsidP="00160DCD"/>
    <w:p w:rsidR="00160DCD" w:rsidRDefault="00160DCD" w:rsidP="00160DCD">
      <w:pPr>
        <w:pStyle w:val="Dateline"/>
      </w:pPr>
      <w:r>
        <w:t xml:space="preserve">Signed at Austin, Texas the ______ day of </w:t>
      </w:r>
      <w:r w:rsidR="0021088B">
        <w:t>January 2018.</w:t>
      </w:r>
    </w:p>
    <w:p w:rsidR="008D1724" w:rsidRDefault="008D1724" w:rsidP="008D1724">
      <w:pPr>
        <w:pStyle w:val="Dateline"/>
      </w:pPr>
    </w:p>
    <w:p w:rsidR="00160DCD" w:rsidRDefault="00160DCD" w:rsidP="00160DCD">
      <w:pPr>
        <w:pStyle w:val="Signatures"/>
      </w:pPr>
      <w:r>
        <w:t>PUBLIC UTILITY COMMISSION OF TEXAS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160DCD" w:rsidP="00160DCD">
      <w:pPr>
        <w:pStyle w:val="Signatures"/>
      </w:pPr>
      <w:r>
        <w:t>D</w:t>
      </w:r>
      <w:r w:rsidR="003729E5">
        <w:t>EANN</w:t>
      </w:r>
      <w:r>
        <w:t xml:space="preserve"> </w:t>
      </w:r>
      <w:r w:rsidR="003729E5">
        <w:t>T</w:t>
      </w:r>
      <w:r>
        <w:t xml:space="preserve">. </w:t>
      </w:r>
      <w:r w:rsidR="003729E5">
        <w:t>WALKER</w:t>
      </w:r>
      <w:r>
        <w:t>, CHAIRMAN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DC3E65" w:rsidP="00160DCD">
      <w:pPr>
        <w:pStyle w:val="Signatures"/>
      </w:pPr>
      <w:r>
        <w:t>BRANDY MARTY MARQUEZ</w:t>
      </w:r>
      <w:r w:rsidR="00160DCD">
        <w:t>, COMMISSIONER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FF1816" w:rsidP="00160DCD">
      <w:pPr>
        <w:pStyle w:val="Signatures"/>
      </w:pPr>
      <w:r w:rsidRPr="00160DCD">
        <w:t>______________________________________________</w:t>
      </w:r>
    </w:p>
    <w:p w:rsidR="00160DCD" w:rsidRDefault="00DC3E65" w:rsidP="00160DCD">
      <w:pPr>
        <w:pStyle w:val="Signatures"/>
      </w:pPr>
      <w:r>
        <w:t>ARTHUR C. D’ANDREA</w:t>
      </w:r>
      <w:r w:rsidR="00160DCD">
        <w:t>, COMMISSIONER</w:t>
      </w:r>
    </w:p>
    <w:p w:rsidR="00160DCD" w:rsidRDefault="00160DCD" w:rsidP="00160DCD"/>
    <w:p w:rsidR="00160DCD" w:rsidRDefault="00160DCD" w:rsidP="00160DCD"/>
    <w:p w:rsidR="00160DCD" w:rsidRDefault="00160DCD" w:rsidP="00160DCD"/>
    <w:p w:rsidR="00FE4318" w:rsidRPr="00301C40" w:rsidRDefault="00FE4318" w:rsidP="0062202F">
      <w:pPr>
        <w:pStyle w:val="EndMatter"/>
        <w:rPr>
          <w:sz w:val="16"/>
          <w:szCs w:val="16"/>
        </w:rPr>
      </w:pPr>
      <w:r w:rsidRPr="00301C40">
        <w:rPr>
          <w:sz w:val="16"/>
          <w:szCs w:val="16"/>
        </w:rPr>
        <w:t>W2013</w:t>
      </w:r>
    </w:p>
    <w:p w:rsidR="00160DCD" w:rsidRPr="00301C40" w:rsidRDefault="0021088B" w:rsidP="0062202F">
      <w:pPr>
        <w:pStyle w:val="EndMatter"/>
        <w:rPr>
          <w:sz w:val="16"/>
          <w:szCs w:val="16"/>
        </w:rPr>
      </w:pPr>
      <w:r w:rsidRPr="00301C40">
        <w:rPr>
          <w:sz w:val="16"/>
          <w:szCs w:val="16"/>
        </w:rPr>
        <w:fldChar w:fldCharType="begin"/>
      </w:r>
      <w:r w:rsidRPr="00301C40">
        <w:rPr>
          <w:sz w:val="16"/>
          <w:szCs w:val="16"/>
        </w:rPr>
        <w:instrText xml:space="preserve"> FILENAME  \* Lower \p  \* MERGEFORMAT </w:instrText>
      </w:r>
      <w:r w:rsidRPr="00301C40">
        <w:rPr>
          <w:sz w:val="16"/>
          <w:szCs w:val="16"/>
        </w:rPr>
        <w:fldChar w:fldCharType="separate"/>
      </w:r>
      <w:r w:rsidR="00301C40" w:rsidRPr="00301C40">
        <w:rPr>
          <w:noProof/>
          <w:sz w:val="16"/>
          <w:szCs w:val="16"/>
        </w:rPr>
        <w:t>q:\cadm\docket management\water\emerg order_temp. manager\47797pdo.docx</w:t>
      </w:r>
      <w:r w:rsidRPr="00301C40">
        <w:rPr>
          <w:noProof/>
          <w:sz w:val="16"/>
          <w:szCs w:val="16"/>
        </w:rPr>
        <w:fldChar w:fldCharType="end"/>
      </w:r>
    </w:p>
    <w:sectPr w:rsidR="00160DCD" w:rsidRPr="00301C40" w:rsidSect="00ED04FC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571B" w:rsidRDefault="001E571B" w:rsidP="00D03394">
      <w:r>
        <w:separator/>
      </w:r>
    </w:p>
  </w:endnote>
  <w:endnote w:type="continuationSeparator" w:id="0">
    <w:p w:rsidR="001E571B" w:rsidRDefault="001E571B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571B" w:rsidRDefault="001E571B" w:rsidP="00D03394">
      <w:r>
        <w:separator/>
      </w:r>
    </w:p>
  </w:footnote>
  <w:footnote w:type="continuationSeparator" w:id="0">
    <w:p w:rsidR="001E571B" w:rsidRDefault="001E571B" w:rsidP="00D03394">
      <w:r>
        <w:continuationSeparator/>
      </w:r>
    </w:p>
  </w:footnote>
  <w:footnote w:id="1">
    <w:p w:rsidR="00325957" w:rsidRDefault="00325957">
      <w:pPr>
        <w:pStyle w:val="FootnoteText"/>
      </w:pPr>
      <w:r>
        <w:rPr>
          <w:rStyle w:val="FootnoteReference"/>
        </w:rPr>
        <w:footnoteRef/>
      </w:r>
      <w:r>
        <w:t xml:space="preserve"> PWS ID No. 0610243.</w:t>
      </w:r>
    </w:p>
  </w:footnote>
  <w:footnote w:id="2">
    <w:p w:rsidR="00FE67A2" w:rsidRPr="004E52F5" w:rsidRDefault="00FE67A2" w:rsidP="004E52F5">
      <w:pPr>
        <w:autoSpaceDE w:val="0"/>
        <w:autoSpaceDN w:val="0"/>
        <w:adjustRightInd w:val="0"/>
        <w:spacing w:after="120"/>
        <w:ind w:firstLine="720"/>
      </w:pPr>
      <w:r>
        <w:rPr>
          <w:rStyle w:val="FootnoteReference"/>
        </w:rPr>
        <w:footnoteRef/>
      </w:r>
      <w:r>
        <w:t xml:space="preserve"> </w:t>
      </w:r>
      <w:r w:rsidR="004E52F5" w:rsidRPr="004E52F5">
        <w:rPr>
          <w:bCs/>
          <w:i/>
          <w:sz w:val="20"/>
          <w:szCs w:val="20"/>
        </w:rPr>
        <w:t xml:space="preserve">Petition </w:t>
      </w:r>
      <w:r w:rsidR="004E52F5">
        <w:rPr>
          <w:bCs/>
          <w:i/>
          <w:sz w:val="20"/>
          <w:szCs w:val="20"/>
        </w:rPr>
        <w:t>for an</w:t>
      </w:r>
      <w:r w:rsidR="004E52F5" w:rsidRPr="004E52F5">
        <w:rPr>
          <w:bCs/>
          <w:i/>
          <w:sz w:val="20"/>
          <w:szCs w:val="20"/>
        </w:rPr>
        <w:t xml:space="preserve"> Order Appointing </w:t>
      </w:r>
      <w:r w:rsidR="004E52F5">
        <w:rPr>
          <w:bCs/>
          <w:i/>
          <w:sz w:val="20"/>
          <w:szCs w:val="20"/>
        </w:rPr>
        <w:t>a</w:t>
      </w:r>
      <w:r w:rsidR="004E52F5" w:rsidRPr="004E52F5">
        <w:rPr>
          <w:bCs/>
          <w:i/>
          <w:sz w:val="20"/>
          <w:szCs w:val="20"/>
        </w:rPr>
        <w:t xml:space="preserve"> Temporary Manager </w:t>
      </w:r>
      <w:r w:rsidR="004E52F5">
        <w:rPr>
          <w:bCs/>
          <w:i/>
          <w:sz w:val="20"/>
          <w:szCs w:val="20"/>
        </w:rPr>
        <w:t>to</w:t>
      </w:r>
      <w:r w:rsidR="004E52F5" w:rsidRPr="004E52F5">
        <w:rPr>
          <w:bCs/>
          <w:i/>
          <w:sz w:val="20"/>
          <w:szCs w:val="20"/>
        </w:rPr>
        <w:t xml:space="preserve"> Aero Valley Water Service </w:t>
      </w:r>
      <w:r w:rsidR="004E52F5">
        <w:rPr>
          <w:bCs/>
          <w:i/>
          <w:sz w:val="20"/>
          <w:szCs w:val="20"/>
        </w:rPr>
        <w:t>in</w:t>
      </w:r>
      <w:r w:rsidR="004E52F5" w:rsidRPr="004E52F5">
        <w:rPr>
          <w:bCs/>
          <w:i/>
          <w:sz w:val="20"/>
          <w:szCs w:val="20"/>
        </w:rPr>
        <w:t xml:space="preserve"> Denton County</w:t>
      </w:r>
      <w:r w:rsidR="004E52F5">
        <w:rPr>
          <w:bCs/>
          <w:i/>
          <w:sz w:val="20"/>
          <w:szCs w:val="20"/>
        </w:rPr>
        <w:t xml:space="preserve">, </w:t>
      </w:r>
      <w:r w:rsidR="004E52F5">
        <w:rPr>
          <w:bCs/>
          <w:sz w:val="20"/>
          <w:szCs w:val="20"/>
        </w:rPr>
        <w:t>Docket No. 46309, Emergency Order (Sep. 23, 2016) (Docket No. 46309).</w:t>
      </w:r>
    </w:p>
  </w:footnote>
  <w:footnote w:id="3">
    <w:p w:rsidR="009B2CAB" w:rsidRDefault="009B2CAB" w:rsidP="009B2CAB">
      <w:pPr>
        <w:pStyle w:val="FootnoteText"/>
        <w:spacing w:after="120"/>
      </w:pPr>
      <w:r>
        <w:rPr>
          <w:rStyle w:val="FootnoteReference"/>
        </w:rPr>
        <w:footnoteRef/>
      </w:r>
      <w:r>
        <w:t xml:space="preserve"> Tex. Water Code Ann. § 13.4132(a) (West 2008 &amp; Supp. 2017) (TWC).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 w:rsidP="00FE67A2">
    <w:pPr>
      <w:pStyle w:val="Header"/>
      <w:tabs>
        <w:tab w:val="clear" w:pos="4680"/>
        <w:tab w:val="center" w:pos="5040"/>
      </w:tabs>
    </w:pPr>
    <w:r>
      <w:t>Docket No. </w:t>
    </w:r>
    <w:r w:rsidR="00FE67A2">
      <w:t>47797</w:t>
    </w:r>
    <w:r>
      <w:tab/>
    </w:r>
    <w:r w:rsidR="00FE67A2">
      <w:t xml:space="preserve">Proposed Default </w:t>
    </w:r>
    <w:r>
      <w:t>Order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8C5B7A">
      <w:rPr>
        <w:noProof/>
      </w:rPr>
      <w:t>5</w:t>
    </w:r>
    <w:r>
      <w:fldChar w:fldCharType="end"/>
    </w:r>
    <w:r>
      <w:t xml:space="preserve"> of </w:t>
    </w:r>
    <w:fldSimple w:instr=" NUMPAGES   \* MERGEFORMAT ">
      <w:r w:rsidR="008C5B7A">
        <w:rPr>
          <w:noProof/>
        </w:rPr>
        <w:t>5</w:t>
      </w:r>
    </w:fldSimple>
  </w:p>
  <w:p w:rsidR="00ED04FC" w:rsidRDefault="00ED04FC">
    <w:pPr>
      <w:pStyle w:val="Header"/>
    </w:pPr>
  </w:p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1812D61"/>
    <w:multiLevelType w:val="multilevel"/>
    <w:tmpl w:val="39EEBB56"/>
    <w:lvl w:ilvl="0">
      <w:start w:val="1"/>
      <w:numFmt w:val="bullet"/>
      <w:lvlText w:val="·"/>
      <w:lvlJc w:val="left"/>
      <w:pPr>
        <w:tabs>
          <w:tab w:val="left" w:pos="1512"/>
        </w:tabs>
        <w:ind w:left="720"/>
      </w:pPr>
      <w:rPr>
        <w:rFonts w:ascii="Symbol" w:eastAsia="Symbol" w:hAnsi="Symbol"/>
        <w:b/>
        <w:i/>
        <w:strike w:val="0"/>
        <w:color w:val="000000"/>
        <w:spacing w:val="75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72ACC"/>
    <w:multiLevelType w:val="multilevel"/>
    <w:tmpl w:val="183658FC"/>
    <w:lvl w:ilvl="0">
      <w:start w:val="7"/>
      <w:numFmt w:val="decimal"/>
      <w:lvlText w:val="%1."/>
      <w:lvlJc w:val="left"/>
      <w:pPr>
        <w:tabs>
          <w:tab w:val="left" w:pos="72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2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600171F"/>
    <w:multiLevelType w:val="multilevel"/>
    <w:tmpl w:val="624C9C8C"/>
    <w:lvl w:ilvl="0">
      <w:start w:val="1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2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6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8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8"/>
  </w:num>
  <w:num w:numId="5">
    <w:abstractNumId w:val="5"/>
  </w:num>
  <w:num w:numId="6">
    <w:abstractNumId w:val="6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attachedTemplate r:id="rId1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71B"/>
    <w:rsid w:val="0004119B"/>
    <w:rsid w:val="00064610"/>
    <w:rsid w:val="000E5DBE"/>
    <w:rsid w:val="001169CA"/>
    <w:rsid w:val="001242D5"/>
    <w:rsid w:val="00160DCD"/>
    <w:rsid w:val="001D4F4B"/>
    <w:rsid w:val="001E360C"/>
    <w:rsid w:val="001E571B"/>
    <w:rsid w:val="002003F5"/>
    <w:rsid w:val="0021088B"/>
    <w:rsid w:val="00210CF1"/>
    <w:rsid w:val="00266F9F"/>
    <w:rsid w:val="00301C40"/>
    <w:rsid w:val="00312838"/>
    <w:rsid w:val="00325957"/>
    <w:rsid w:val="003347B9"/>
    <w:rsid w:val="003729E5"/>
    <w:rsid w:val="00433B5E"/>
    <w:rsid w:val="004E082A"/>
    <w:rsid w:val="004E52F5"/>
    <w:rsid w:val="0051746A"/>
    <w:rsid w:val="0052091F"/>
    <w:rsid w:val="005C3512"/>
    <w:rsid w:val="0062202F"/>
    <w:rsid w:val="00674034"/>
    <w:rsid w:val="00677B5E"/>
    <w:rsid w:val="00677C72"/>
    <w:rsid w:val="0072592F"/>
    <w:rsid w:val="007572FC"/>
    <w:rsid w:val="0080046C"/>
    <w:rsid w:val="008738BF"/>
    <w:rsid w:val="008C5B7A"/>
    <w:rsid w:val="008D1724"/>
    <w:rsid w:val="00904F31"/>
    <w:rsid w:val="009727E0"/>
    <w:rsid w:val="009963C2"/>
    <w:rsid w:val="009B2CAB"/>
    <w:rsid w:val="009C1919"/>
    <w:rsid w:val="00A035EA"/>
    <w:rsid w:val="00A40798"/>
    <w:rsid w:val="00A86CD1"/>
    <w:rsid w:val="00B22348"/>
    <w:rsid w:val="00B33BD3"/>
    <w:rsid w:val="00B473ED"/>
    <w:rsid w:val="00B662E6"/>
    <w:rsid w:val="00B71CA8"/>
    <w:rsid w:val="00C20074"/>
    <w:rsid w:val="00C24F05"/>
    <w:rsid w:val="00C54659"/>
    <w:rsid w:val="00D03394"/>
    <w:rsid w:val="00D1503F"/>
    <w:rsid w:val="00D403BD"/>
    <w:rsid w:val="00D451DC"/>
    <w:rsid w:val="00D706B4"/>
    <w:rsid w:val="00DA5A01"/>
    <w:rsid w:val="00DC3E65"/>
    <w:rsid w:val="00E17FFE"/>
    <w:rsid w:val="00E33EC5"/>
    <w:rsid w:val="00EB3FB6"/>
    <w:rsid w:val="00ED04FC"/>
    <w:rsid w:val="00EE5DDA"/>
    <w:rsid w:val="00FA1E83"/>
    <w:rsid w:val="00FE4318"/>
    <w:rsid w:val="00FE67A2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83AA2378-904F-43BD-96BB-F7228545F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(wmd'a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C3643-02C4-4976-8D5B-580910FFB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order2013(wmd'a).dotx</Template>
  <TotalTime>95</TotalTime>
  <Pages>5</Pages>
  <Words>1077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7202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Wharton, Laurie</dc:creator>
  <cp:keywords/>
  <dc:description/>
  <cp:lastModifiedBy>Wharton, Laurie</cp:lastModifiedBy>
  <cp:revision>29</cp:revision>
  <cp:lastPrinted>2018-01-04T16:15:00Z</cp:lastPrinted>
  <dcterms:created xsi:type="dcterms:W3CDTF">2018-01-04T14:25:00Z</dcterms:created>
  <dcterms:modified xsi:type="dcterms:W3CDTF">2018-01-05T15:08:00Z</dcterms:modified>
</cp:coreProperties>
</file>