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Pr="00DE1326" w:rsidRDefault="009F3E43" w:rsidP="00316D9B">
      <w:pPr>
        <w:pStyle w:val="Docketnumber"/>
        <w:spacing w:after="360"/>
      </w:pPr>
      <w:r w:rsidRPr="00DE1326">
        <w:t>DOCKET NO. 47641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RPr="00DE1326" w:rsidTr="009C1919">
        <w:tc>
          <w:tcPr>
            <w:tcW w:w="4608" w:type="dxa"/>
          </w:tcPr>
          <w:p w:rsidR="007572FC" w:rsidRPr="00DE1326" w:rsidRDefault="009F3E43" w:rsidP="001E360C">
            <w:pPr>
              <w:pStyle w:val="Docketstyle"/>
            </w:pPr>
            <w:r w:rsidRPr="00DE1326">
              <w:t>REQUEST FOR NAME CHANGE FROM EMCAD WATER AND WASTEWATER, LLC TO UNDINE TEXAS ENVIRONMENTAL, LLC</w:t>
            </w:r>
          </w:p>
        </w:tc>
        <w:tc>
          <w:tcPr>
            <w:tcW w:w="360" w:type="dxa"/>
          </w:tcPr>
          <w:p w:rsidR="007572FC" w:rsidRPr="00DE1326" w:rsidRDefault="001E360C" w:rsidP="001E360C">
            <w:pPr>
              <w:pStyle w:val="Docketstyle"/>
            </w:pPr>
            <w:r w:rsidRPr="00DE1326">
              <w:t>§</w:t>
            </w:r>
          </w:p>
          <w:p w:rsidR="001E360C" w:rsidRPr="00DE1326" w:rsidRDefault="001E360C" w:rsidP="001E360C">
            <w:pPr>
              <w:pStyle w:val="Docketstyle"/>
            </w:pPr>
            <w:r w:rsidRPr="00DE1326">
              <w:t>§</w:t>
            </w:r>
          </w:p>
          <w:p w:rsidR="001E360C" w:rsidRPr="00DE1326" w:rsidRDefault="001E360C" w:rsidP="001E360C">
            <w:pPr>
              <w:pStyle w:val="Docketstyle"/>
            </w:pPr>
            <w:r w:rsidRPr="00DE1326">
              <w:t>§</w:t>
            </w:r>
            <w:r w:rsidR="009F3E43" w:rsidRPr="00DE1326">
              <w:t>§</w:t>
            </w:r>
          </w:p>
        </w:tc>
        <w:tc>
          <w:tcPr>
            <w:tcW w:w="4392" w:type="dxa"/>
          </w:tcPr>
          <w:p w:rsidR="007572FC" w:rsidRPr="00DE1326" w:rsidRDefault="001E360C" w:rsidP="001E360C">
            <w:pPr>
              <w:pStyle w:val="DocketstylePUC"/>
            </w:pPr>
            <w:r w:rsidRPr="00DE1326">
              <w:t>PUBLIC UTILITY COMMISSION</w:t>
            </w:r>
          </w:p>
          <w:p w:rsidR="001E360C" w:rsidRPr="00DE1326" w:rsidRDefault="001E360C" w:rsidP="001E360C">
            <w:pPr>
              <w:pStyle w:val="DocketstylePUC"/>
            </w:pPr>
          </w:p>
          <w:p w:rsidR="001E360C" w:rsidRPr="00DE1326" w:rsidRDefault="001E360C" w:rsidP="001E360C">
            <w:pPr>
              <w:pStyle w:val="DocketstylePUC"/>
            </w:pPr>
            <w:r w:rsidRPr="00DE1326">
              <w:t>OF TEXAS</w:t>
            </w:r>
          </w:p>
        </w:tc>
      </w:tr>
    </w:tbl>
    <w:p w:rsidR="007572FC" w:rsidRPr="00DE1326" w:rsidRDefault="007229E8" w:rsidP="00316D9B">
      <w:pPr>
        <w:pStyle w:val="Titleoforder"/>
        <w:spacing w:before="360"/>
      </w:pPr>
      <w:r w:rsidRPr="00DE1326">
        <w:t>PROPOSED ORDER</w:t>
      </w:r>
    </w:p>
    <w:p w:rsidR="00266F9F" w:rsidRPr="00DE1326" w:rsidRDefault="00266F9F" w:rsidP="00266F9F">
      <w:pPr>
        <w:pStyle w:val="BodyText"/>
      </w:pPr>
      <w:r w:rsidRPr="00DE1326">
        <w:t xml:space="preserve">This </w:t>
      </w:r>
      <w:r w:rsidR="007229E8" w:rsidRPr="00DE1326">
        <w:t>Order</w:t>
      </w:r>
      <w:r w:rsidRPr="00DE1326">
        <w:t xml:space="preserve"> </w:t>
      </w:r>
      <w:r w:rsidR="007229E8" w:rsidRPr="00DE1326">
        <w:t>addresses</w:t>
      </w:r>
      <w:r w:rsidR="009F3E43" w:rsidRPr="00DE1326">
        <w:t xml:space="preserve"> the request of EMCAD Water and Wastewater, LLC </w:t>
      </w:r>
      <w:r w:rsidR="002A4177" w:rsidRPr="00DE1326">
        <w:t xml:space="preserve">to amend </w:t>
      </w:r>
      <w:r w:rsidR="002A4177" w:rsidRPr="00DE1326">
        <w:rPr>
          <w:rFonts w:eastAsia="Times New Roman"/>
          <w:color w:val="000000"/>
        </w:rPr>
        <w:t>certificate of convenience and necessity (CCN) numbers 20816, 20832, and 21019</w:t>
      </w:r>
      <w:r w:rsidR="009F3E43" w:rsidRPr="00DE1326">
        <w:t xml:space="preserve"> </w:t>
      </w:r>
      <w:r w:rsidR="009F3E43" w:rsidRPr="00DE1326">
        <w:rPr>
          <w:rFonts w:eastAsia="Times New Roman"/>
          <w:color w:val="000000"/>
        </w:rPr>
        <w:t xml:space="preserve">to </w:t>
      </w:r>
      <w:r w:rsidR="002A4177" w:rsidRPr="00DE1326">
        <w:rPr>
          <w:rFonts w:eastAsia="Times New Roman"/>
          <w:color w:val="000000"/>
        </w:rPr>
        <w:t xml:space="preserve">reflect a name change to </w:t>
      </w:r>
      <w:r w:rsidR="009F3E43" w:rsidRPr="00DE1326">
        <w:t>Undine Texas Environmental, LLC.  Commission Staff recommended approval of the request</w:t>
      </w:r>
      <w:r w:rsidR="00007926" w:rsidRPr="00DE1326">
        <w:t>, as supplemented</w:t>
      </w:r>
      <w:r w:rsidR="009F3E43" w:rsidRPr="00DE1326">
        <w:t>.  The request</w:t>
      </w:r>
      <w:r w:rsidR="00007926" w:rsidRPr="00DE1326">
        <w:t>, as supplemented,</w:t>
      </w:r>
      <w:r w:rsidR="009F3E43" w:rsidRPr="00DE1326">
        <w:t xml:space="preserve"> is approved.</w:t>
      </w:r>
    </w:p>
    <w:p w:rsidR="008D1724" w:rsidRPr="00DE1326" w:rsidRDefault="008D1724" w:rsidP="00EE5DDA">
      <w:pPr>
        <w:pStyle w:val="BodyText"/>
      </w:pPr>
      <w:r w:rsidRPr="00DE1326">
        <w:t>The Commission adopts the following findings of fact and conclusions of law</w:t>
      </w:r>
      <w:r w:rsidR="009F3E43" w:rsidRPr="00DE1326">
        <w:t>:</w:t>
      </w:r>
    </w:p>
    <w:p w:rsidR="008D1724" w:rsidRPr="00DE1326" w:rsidRDefault="00EE5DDA" w:rsidP="008D1724">
      <w:pPr>
        <w:pStyle w:val="Heading1"/>
      </w:pPr>
      <w:r w:rsidRPr="00DE1326">
        <w:t>Findings of Fact</w:t>
      </w:r>
    </w:p>
    <w:p w:rsidR="009F3E43" w:rsidRPr="00DE1326" w:rsidRDefault="009F3E43" w:rsidP="00A3491F">
      <w:pPr>
        <w:pStyle w:val="Heading7"/>
        <w:rPr>
          <w:rFonts w:eastAsia="Times New Roman"/>
        </w:rPr>
      </w:pPr>
      <w:r w:rsidRPr="00DE1326">
        <w:rPr>
          <w:rFonts w:eastAsia="Times New Roman"/>
        </w:rPr>
        <w:t>Procedural History</w:t>
      </w:r>
    </w:p>
    <w:p w:rsidR="009F3E43" w:rsidRPr="00DE1326" w:rsidRDefault="009F3E43" w:rsidP="00A3491F">
      <w:pPr>
        <w:pStyle w:val="FOFNumbered"/>
      </w:pPr>
      <w:r w:rsidRPr="00DE1326">
        <w:t xml:space="preserve">On September 22, 2017, EMCAD filed a </w:t>
      </w:r>
      <w:r w:rsidR="00A3491F" w:rsidRPr="00DE1326">
        <w:t xml:space="preserve">request </w:t>
      </w:r>
      <w:r w:rsidR="002A4177" w:rsidRPr="00DE1326">
        <w:t>to</w:t>
      </w:r>
      <w:r w:rsidR="00A3491F" w:rsidRPr="00DE1326">
        <w:t xml:space="preserve"> change </w:t>
      </w:r>
      <w:r w:rsidR="002A4177" w:rsidRPr="00DE1326">
        <w:t xml:space="preserve">the name on </w:t>
      </w:r>
      <w:r w:rsidR="002A4177" w:rsidRPr="00DE1326">
        <w:t>CCNs 20816, 20832</w:t>
      </w:r>
      <w:r w:rsidR="002A4177" w:rsidRPr="00DE1326">
        <w:t>, and 21019</w:t>
      </w:r>
      <w:r w:rsidR="002A4177" w:rsidRPr="00DE1326">
        <w:t xml:space="preserve"> </w:t>
      </w:r>
      <w:r w:rsidRPr="00DE1326">
        <w:t>from EMCAD Water and Wastewater, LLC to Undine Texas Environmental, LLC.</w:t>
      </w:r>
      <w:r w:rsidR="002A4177" w:rsidRPr="00DE1326">
        <w:t xml:space="preserve">  The service area for CCN 20816 is in Parker and Tarrant counties</w:t>
      </w:r>
      <w:r w:rsidR="000A6B7D">
        <w:t xml:space="preserve">.  CCN </w:t>
      </w:r>
      <w:r w:rsidR="002A4177" w:rsidRPr="00DE1326">
        <w:t>20832</w:t>
      </w:r>
      <w:r w:rsidR="000A6B7D">
        <w:t xml:space="preserve"> covers area</w:t>
      </w:r>
      <w:r w:rsidR="002A4177" w:rsidRPr="00DE1326">
        <w:t xml:space="preserve"> in Johnson County</w:t>
      </w:r>
      <w:r w:rsidR="000A6B7D">
        <w:t xml:space="preserve"> </w:t>
      </w:r>
      <w:r w:rsidR="002A4177" w:rsidRPr="00DE1326">
        <w:t xml:space="preserve">and </w:t>
      </w:r>
      <w:r w:rsidR="000A6B7D">
        <w:t xml:space="preserve">CCN </w:t>
      </w:r>
      <w:r w:rsidR="002A4177" w:rsidRPr="00DE1326">
        <w:t xml:space="preserve">21019 </w:t>
      </w:r>
      <w:r w:rsidR="000A6B7D">
        <w:t xml:space="preserve">covers area </w:t>
      </w:r>
      <w:r w:rsidR="002A4177" w:rsidRPr="00DE1326">
        <w:t>in Johnson and Tarrant counties.</w:t>
      </w:r>
    </w:p>
    <w:p w:rsidR="009F3E43" w:rsidRPr="00DE1326" w:rsidRDefault="009F3E43" w:rsidP="00A3491F">
      <w:pPr>
        <w:pStyle w:val="FOFNumbered"/>
      </w:pPr>
      <w:r w:rsidRPr="00DE1326">
        <w:t>Undine Texas, LLC acquired control of EMCAD in Docket No. 45745</w:t>
      </w:r>
      <w:r w:rsidR="00A3491F" w:rsidRPr="00DE1326">
        <w:rPr>
          <w:rStyle w:val="FootnoteReference"/>
        </w:rPr>
        <w:footnoteReference w:id="1"/>
      </w:r>
      <w:r w:rsidR="00A3491F" w:rsidRPr="00DE1326">
        <w:t xml:space="preserve"> </w:t>
      </w:r>
      <w:r w:rsidR="00686F6B" w:rsidRPr="00DE1326">
        <w:t>in which</w:t>
      </w:r>
      <w:r w:rsidRPr="00DE1326">
        <w:t xml:space="preserve"> the C</w:t>
      </w:r>
      <w:r w:rsidR="00A3491F" w:rsidRPr="00DE1326">
        <w:t>ommission determined that EMCAD’</w:t>
      </w:r>
      <w:r w:rsidRPr="00DE1326">
        <w:t>s parent, Undine Texas, LLC, possesses the financial</w:t>
      </w:r>
      <w:r w:rsidR="00A3491F" w:rsidRPr="00DE1326">
        <w:t>,</w:t>
      </w:r>
      <w:r w:rsidRPr="00DE1326">
        <w:t xml:space="preserve"> managerial, and technical capability to provide </w:t>
      </w:r>
      <w:r w:rsidR="007229E8" w:rsidRPr="00DE1326">
        <w:t>continuous and adequate service.</w:t>
      </w:r>
    </w:p>
    <w:p w:rsidR="009F3E43" w:rsidRPr="00DE1326" w:rsidRDefault="009F3E43" w:rsidP="00A3491F">
      <w:pPr>
        <w:pStyle w:val="FOFNumbered"/>
      </w:pPr>
      <w:r w:rsidRPr="00DE1326">
        <w:t>Undine Texas, LLC changed the name of its subsidiary, EMCAD, to Undine Texas Environmental, LLC with the Texas Secretary of State.</w:t>
      </w:r>
      <w:r w:rsidR="00A3491F" w:rsidRPr="00DE1326">
        <w:t xml:space="preserve"> </w:t>
      </w:r>
      <w:r w:rsidRPr="00DE1326">
        <w:t xml:space="preserve"> </w:t>
      </w:r>
      <w:r w:rsidR="00A3491F" w:rsidRPr="00DE1326">
        <w:t>The instant proceeding</w:t>
      </w:r>
      <w:r w:rsidRPr="00DE1326">
        <w:t xml:space="preserve"> seeks to amend the certificated name to reflect this change for </w:t>
      </w:r>
      <w:r w:rsidR="007229E8" w:rsidRPr="00DE1326">
        <w:t xml:space="preserve">the three </w:t>
      </w:r>
      <w:r w:rsidRPr="00DE1326">
        <w:t>sewer CCN</w:t>
      </w:r>
      <w:r w:rsidR="002A0110" w:rsidRPr="00DE1326">
        <w:t>s</w:t>
      </w:r>
      <w:r w:rsidRPr="00DE1326">
        <w:t>.</w:t>
      </w:r>
    </w:p>
    <w:p w:rsidR="009F3E43" w:rsidRPr="00DE1326" w:rsidRDefault="009F3E43" w:rsidP="006760FD">
      <w:pPr>
        <w:pStyle w:val="FOFNumbered"/>
      </w:pPr>
      <w:r w:rsidRPr="00DE1326">
        <w:t xml:space="preserve">On September 27, 2017, Order No. 1 was issued requiring comments </w:t>
      </w:r>
      <w:r w:rsidR="006760FD" w:rsidRPr="00DE1326">
        <w:t xml:space="preserve">and recommendations </w:t>
      </w:r>
      <w:r w:rsidRPr="00DE1326">
        <w:t xml:space="preserve">on the administrative completeness of the </w:t>
      </w:r>
      <w:r w:rsidR="006760FD" w:rsidRPr="00DE1326">
        <w:t>request</w:t>
      </w:r>
      <w:r w:rsidRPr="00DE1326">
        <w:t>.</w:t>
      </w:r>
    </w:p>
    <w:p w:rsidR="009F3E43" w:rsidRPr="00DE1326" w:rsidRDefault="009F3E43" w:rsidP="006760FD">
      <w:pPr>
        <w:pStyle w:val="FOFNumbered"/>
      </w:pPr>
      <w:r w:rsidRPr="00DE1326">
        <w:t xml:space="preserve">On October 16, 2017, EMCAD filed a </w:t>
      </w:r>
      <w:r w:rsidR="006760FD" w:rsidRPr="00DE1326">
        <w:t>supplement to the request</w:t>
      </w:r>
      <w:r w:rsidRPr="00DE1326">
        <w:t xml:space="preserve"> </w:t>
      </w:r>
      <w:r w:rsidR="00007926" w:rsidRPr="00DE1326">
        <w:t xml:space="preserve">which clarified </w:t>
      </w:r>
      <w:r w:rsidRPr="00DE1326">
        <w:t xml:space="preserve">the </w:t>
      </w:r>
      <w:r w:rsidR="007229E8" w:rsidRPr="00DE1326">
        <w:t>contact information and corporate structure</w:t>
      </w:r>
      <w:r w:rsidRPr="00DE1326">
        <w:t>.</w:t>
      </w:r>
    </w:p>
    <w:p w:rsidR="009F3E43" w:rsidRPr="00DE1326" w:rsidRDefault="009F3E43" w:rsidP="006760FD">
      <w:pPr>
        <w:pStyle w:val="FOFNumbered"/>
      </w:pPr>
      <w:r w:rsidRPr="00DE1326">
        <w:lastRenderedPageBreak/>
        <w:t xml:space="preserve">On October 17, 2017, </w:t>
      </w:r>
      <w:r w:rsidR="006760FD" w:rsidRPr="00DE1326">
        <w:t xml:space="preserve">Commission </w:t>
      </w:r>
      <w:r w:rsidRPr="00DE1326">
        <w:t xml:space="preserve">Staff </w:t>
      </w:r>
      <w:r w:rsidR="006760FD" w:rsidRPr="00DE1326">
        <w:t xml:space="preserve">recommended </w:t>
      </w:r>
      <w:r w:rsidR="00007926" w:rsidRPr="00DE1326">
        <w:t xml:space="preserve">that </w:t>
      </w:r>
      <w:r w:rsidR="006760FD" w:rsidRPr="00DE1326">
        <w:t xml:space="preserve">the application, as supplemented, </w:t>
      </w:r>
      <w:r w:rsidR="00007926" w:rsidRPr="00DE1326">
        <w:t>be found administratively complete and proposed a procedural schedule for processing</w:t>
      </w:r>
      <w:r w:rsidRPr="00DE1326">
        <w:t>.</w:t>
      </w:r>
    </w:p>
    <w:p w:rsidR="009F3E43" w:rsidRPr="00DE1326" w:rsidRDefault="009F3E43" w:rsidP="006760FD">
      <w:pPr>
        <w:pStyle w:val="FOFNumbered"/>
      </w:pPr>
      <w:r w:rsidRPr="00DE1326">
        <w:t xml:space="preserve">On October 19, 2017, Order No. 2 was issued </w:t>
      </w:r>
      <w:r w:rsidR="00007926" w:rsidRPr="00DE1326">
        <w:t>finding</w:t>
      </w:r>
      <w:r w:rsidRPr="00DE1326">
        <w:t xml:space="preserve"> the application</w:t>
      </w:r>
      <w:r w:rsidR="00686F6B" w:rsidRPr="00DE1326">
        <w:t>, as supplemented,</w:t>
      </w:r>
      <w:r w:rsidRPr="00DE1326">
        <w:t xml:space="preserve"> administratively complete, </w:t>
      </w:r>
      <w:r w:rsidR="007229E8" w:rsidRPr="00DE1326">
        <w:t>submitting notice to</w:t>
      </w:r>
      <w:r w:rsidRPr="00DE1326">
        <w:t xml:space="preserve"> the </w:t>
      </w:r>
      <w:r w:rsidRPr="00DE1326">
        <w:rPr>
          <w:i/>
        </w:rPr>
        <w:t>Texas Register</w:t>
      </w:r>
      <w:r w:rsidRPr="00DE1326">
        <w:t>, and establishing a procedural schedule.</w:t>
      </w:r>
    </w:p>
    <w:p w:rsidR="009F3E43" w:rsidRPr="00DE1326" w:rsidRDefault="009F3E43" w:rsidP="00007926">
      <w:pPr>
        <w:pStyle w:val="FOFNumbered"/>
      </w:pPr>
      <w:r w:rsidRPr="00DE1326">
        <w:t xml:space="preserve">On November 20, 2017, </w:t>
      </w:r>
      <w:r w:rsidR="00007926" w:rsidRPr="00DE1326">
        <w:t xml:space="preserve">Commission </w:t>
      </w:r>
      <w:r w:rsidRPr="00DE1326">
        <w:t xml:space="preserve">Staff </w:t>
      </w:r>
      <w:r w:rsidR="00007926" w:rsidRPr="00DE1326">
        <w:t xml:space="preserve">recommended approval of the application, as supplemented.  </w:t>
      </w:r>
      <w:r w:rsidR="007229E8" w:rsidRPr="00DE1326">
        <w:t xml:space="preserve">Recognizing that there is no specific rule applicable to water and sewer CCN name changes, </w:t>
      </w:r>
      <w:r w:rsidR="00007926" w:rsidRPr="00DE1326">
        <w:t>Commission</w:t>
      </w:r>
      <w:r w:rsidRPr="00DE1326">
        <w:t xml:space="preserve"> Staff </w:t>
      </w:r>
      <w:r w:rsidR="00007926" w:rsidRPr="00DE1326">
        <w:t xml:space="preserve">also </w:t>
      </w:r>
      <w:r w:rsidRPr="00DE1326">
        <w:t xml:space="preserve">recommended that the </w:t>
      </w:r>
      <w:r w:rsidR="00007926" w:rsidRPr="00DE1326">
        <w:t>request</w:t>
      </w:r>
      <w:r w:rsidRPr="00DE1326">
        <w:t xml:space="preserve"> b</w:t>
      </w:r>
      <w:r w:rsidR="00007926" w:rsidRPr="00DE1326">
        <w:t>e reviewed under the Commission’</w:t>
      </w:r>
      <w:r w:rsidRPr="00DE1326">
        <w:t xml:space="preserve">s general authority </w:t>
      </w:r>
      <w:r w:rsidR="00007926" w:rsidRPr="00DE1326">
        <w:t xml:space="preserve">under </w:t>
      </w:r>
      <w:r w:rsidR="007229E8" w:rsidRPr="00DE1326">
        <w:t xml:space="preserve">Texas Water Code </w:t>
      </w:r>
      <w:r w:rsidR="00007926" w:rsidRPr="00DE1326">
        <w:t xml:space="preserve">§§ 13.041(a) </w:t>
      </w:r>
      <w:r w:rsidR="00237BA6" w:rsidRPr="00DE1326">
        <w:t>and 13.241</w:t>
      </w:r>
      <w:r w:rsidR="007229E8" w:rsidRPr="00DE1326">
        <w:rPr>
          <w:rStyle w:val="FootnoteReference"/>
        </w:rPr>
        <w:footnoteReference w:id="2"/>
      </w:r>
      <w:r w:rsidR="00871F4C">
        <w:t xml:space="preserve"> and </w:t>
      </w:r>
      <w:r w:rsidR="00237BA6" w:rsidRPr="00DE1326">
        <w:t xml:space="preserve">streamlined administrative review similar to that used in 16 </w:t>
      </w:r>
      <w:r w:rsidR="007B685C">
        <w:t>Texas Administrative Code (</w:t>
      </w:r>
      <w:r w:rsidR="00237BA6" w:rsidRPr="00DE1326">
        <w:t>TAC</w:t>
      </w:r>
      <w:r w:rsidR="007B685C">
        <w:t>)</w:t>
      </w:r>
      <w:r w:rsidR="00237BA6" w:rsidRPr="00DE1326">
        <w:t xml:space="preserve"> §§ 26.101(d) and (e), because EMCAD is a wholly-owned subsidiary of Undine</w:t>
      </w:r>
      <w:r w:rsidR="000A6B7D">
        <w:t xml:space="preserve"> Texas</w:t>
      </w:r>
      <w:r w:rsidR="00E63984" w:rsidRPr="00DE1326">
        <w:t>, LLC</w:t>
      </w:r>
      <w:r w:rsidR="00237BA6" w:rsidRPr="00DE1326">
        <w:t xml:space="preserve"> who’s financial, managerial, and technical qualifications </w:t>
      </w:r>
      <w:r w:rsidR="00E63984" w:rsidRPr="00DE1326">
        <w:t>were</w:t>
      </w:r>
      <w:r w:rsidR="00237BA6" w:rsidRPr="00DE1326">
        <w:t xml:space="preserve"> reviewed and approved by the Commission in Docket No. 45745</w:t>
      </w:r>
      <w:r w:rsidRPr="00DE1326">
        <w:t>.</w:t>
      </w:r>
    </w:p>
    <w:p w:rsidR="009F3E43" w:rsidRPr="00DE1326" w:rsidRDefault="009F3E43" w:rsidP="00007926">
      <w:pPr>
        <w:pStyle w:val="FOFNumbered"/>
      </w:pPr>
      <w:r w:rsidRPr="00DE1326">
        <w:t xml:space="preserve">On December </w:t>
      </w:r>
      <w:r w:rsidR="00E63984" w:rsidRPr="00DE1326">
        <w:t>6</w:t>
      </w:r>
      <w:r w:rsidRPr="00DE1326">
        <w:t xml:space="preserve">, 2017, </w:t>
      </w:r>
      <w:r w:rsidR="00007926" w:rsidRPr="00DE1326">
        <w:t xml:space="preserve">Commission </w:t>
      </w:r>
      <w:r w:rsidRPr="00DE1326">
        <w:t>Staff and EMCAD filed a joint request to admit evidence</w:t>
      </w:r>
      <w:r w:rsidR="00237BA6" w:rsidRPr="00DE1326">
        <w:t xml:space="preserve"> and proposed notice of approval.</w:t>
      </w:r>
    </w:p>
    <w:p w:rsidR="00237BA6" w:rsidRPr="00DE1326" w:rsidRDefault="00237BA6" w:rsidP="00E63984">
      <w:pPr>
        <w:pStyle w:val="FOFNumbered"/>
      </w:pPr>
      <w:r w:rsidRPr="00DE1326">
        <w:t>On December 14, 2017, Commission Staff supplemented the joint proposed notice of approval to revise finding of fact 1 to include Parker County</w:t>
      </w:r>
      <w:r w:rsidR="00686F6B" w:rsidRPr="00DE1326">
        <w:t xml:space="preserve">, because CCN number 20816 </w:t>
      </w:r>
      <w:r w:rsidR="00FA7DBB" w:rsidRPr="00DE1326">
        <w:t xml:space="preserve">also covers some service area </w:t>
      </w:r>
      <w:r w:rsidR="00686F6B" w:rsidRPr="00DE1326">
        <w:t>in Parker</w:t>
      </w:r>
      <w:r w:rsidR="006B32A5" w:rsidRPr="00DE1326">
        <w:t xml:space="preserve"> </w:t>
      </w:r>
      <w:r w:rsidR="00FA7DBB" w:rsidRPr="00DE1326">
        <w:t>C</w:t>
      </w:r>
      <w:r w:rsidR="006B32A5" w:rsidRPr="00DE1326">
        <w:t>ount</w:t>
      </w:r>
      <w:r w:rsidR="000A6B7D">
        <w:t>y</w:t>
      </w:r>
      <w:r w:rsidR="006B32A5" w:rsidRPr="00DE1326">
        <w:t xml:space="preserve">.  Commission Staff </w:t>
      </w:r>
      <w:r w:rsidR="00DE1326" w:rsidRPr="00DE1326">
        <w:t xml:space="preserve">provided </w:t>
      </w:r>
      <w:r w:rsidR="000A6B7D">
        <w:t xml:space="preserve">amended </w:t>
      </w:r>
      <w:r w:rsidR="007229E8" w:rsidRPr="00DE1326">
        <w:t>certificates</w:t>
      </w:r>
      <w:r w:rsidR="00A02818" w:rsidRPr="00DE1326">
        <w:t>.</w:t>
      </w:r>
    </w:p>
    <w:p w:rsidR="009F3E43" w:rsidRPr="00DE1326" w:rsidRDefault="009F3E43" w:rsidP="00007926">
      <w:pPr>
        <w:pStyle w:val="FOFNumbered"/>
      </w:pPr>
      <w:r w:rsidRPr="00DE1326">
        <w:t xml:space="preserve">On December </w:t>
      </w:r>
      <w:r w:rsidR="00007926" w:rsidRPr="00DE1326">
        <w:t>19</w:t>
      </w:r>
      <w:r w:rsidRPr="00DE1326">
        <w:t>, 2017, Order No.</w:t>
      </w:r>
      <w:r w:rsidR="00007926" w:rsidRPr="00DE1326">
        <w:t xml:space="preserve"> 3 </w:t>
      </w:r>
      <w:r w:rsidRPr="00DE1326">
        <w:tab/>
        <w:t>was</w:t>
      </w:r>
      <w:r w:rsidR="00007926" w:rsidRPr="00DE1326">
        <w:t xml:space="preserve"> </w:t>
      </w:r>
      <w:r w:rsidRPr="00DE1326">
        <w:t xml:space="preserve">issued admitting </w:t>
      </w:r>
      <w:r w:rsidR="00A02818" w:rsidRPr="00DE1326">
        <w:t>evidence into the record of this proceeding.</w:t>
      </w:r>
    </w:p>
    <w:p w:rsidR="009F3E43" w:rsidRPr="00DE1326" w:rsidRDefault="009F3E43" w:rsidP="006760FD">
      <w:pPr>
        <w:pStyle w:val="Heading7"/>
        <w:rPr>
          <w:rFonts w:eastAsia="Times New Roman"/>
        </w:rPr>
      </w:pPr>
      <w:r w:rsidRPr="00DE1326">
        <w:rPr>
          <w:rFonts w:eastAsia="Times New Roman"/>
        </w:rPr>
        <w:t>Notice</w:t>
      </w:r>
    </w:p>
    <w:p w:rsidR="009F3E43" w:rsidRPr="00DE1326" w:rsidRDefault="007229E8" w:rsidP="006760FD">
      <w:pPr>
        <w:pStyle w:val="FOFNumbered"/>
      </w:pPr>
      <w:r w:rsidRPr="00DE1326">
        <w:t>N</w:t>
      </w:r>
      <w:r w:rsidR="00A02818" w:rsidRPr="00DE1326">
        <w:t xml:space="preserve">otice of </w:t>
      </w:r>
      <w:r w:rsidR="002A4177" w:rsidRPr="00DE1326">
        <w:t xml:space="preserve">EMCAD’s </w:t>
      </w:r>
      <w:r w:rsidRPr="00DE1326">
        <w:t xml:space="preserve">request was </w:t>
      </w:r>
      <w:r w:rsidR="00A02818" w:rsidRPr="00DE1326">
        <w:t xml:space="preserve">published in the </w:t>
      </w:r>
      <w:r w:rsidR="00A02818" w:rsidRPr="00DE1326">
        <w:rPr>
          <w:i/>
        </w:rPr>
        <w:t xml:space="preserve">Texas Register </w:t>
      </w:r>
      <w:r w:rsidR="00A02818" w:rsidRPr="00DE1326">
        <w:t>on November 3, 2017.</w:t>
      </w:r>
    </w:p>
    <w:p w:rsidR="009F3E43" w:rsidRPr="00DE1326" w:rsidRDefault="009F3E43" w:rsidP="00A02818">
      <w:pPr>
        <w:pStyle w:val="Heading7"/>
        <w:rPr>
          <w:rFonts w:eastAsia="Times New Roman"/>
        </w:rPr>
      </w:pPr>
      <w:r w:rsidRPr="00DE1326">
        <w:rPr>
          <w:rFonts w:eastAsia="Times New Roman"/>
        </w:rPr>
        <w:t xml:space="preserve">Informal Disposition </w:t>
      </w:r>
    </w:p>
    <w:p w:rsidR="00A02818" w:rsidRPr="00DE1326" w:rsidRDefault="00A02818" w:rsidP="00A02818">
      <w:pPr>
        <w:pStyle w:val="FOFNumbered"/>
      </w:pPr>
      <w:r w:rsidRPr="00DE1326">
        <w:t>More than 15 days have passed since completion of all notice required for this docket.</w:t>
      </w:r>
    </w:p>
    <w:p w:rsidR="00A02818" w:rsidRPr="00DE1326" w:rsidRDefault="00A02818" w:rsidP="00A02818">
      <w:pPr>
        <w:pStyle w:val="FOFNumbered"/>
      </w:pPr>
      <w:r w:rsidRPr="00DE1326">
        <w:t>No protests, motions to intervene, or requests for hearing were filed.</w:t>
      </w:r>
    </w:p>
    <w:p w:rsidR="00A02818" w:rsidRPr="00DE1326" w:rsidRDefault="00A02818" w:rsidP="00A02818">
      <w:pPr>
        <w:pStyle w:val="FOFNumbered"/>
      </w:pPr>
      <w:r w:rsidRPr="00DE1326">
        <w:t>EMCAD and Commission Staff are the only parties to this proceeding.</w:t>
      </w:r>
    </w:p>
    <w:p w:rsidR="00A02818" w:rsidRPr="00DE1326" w:rsidRDefault="00A02818" w:rsidP="00A02818">
      <w:pPr>
        <w:pStyle w:val="FOFNumbered"/>
      </w:pPr>
      <w:r w:rsidRPr="00DE1326">
        <w:t>No issues of fact or law remain disputed by any party.</w:t>
      </w:r>
    </w:p>
    <w:p w:rsidR="00EE5DDA" w:rsidRPr="00DE1326" w:rsidRDefault="00EE5DDA" w:rsidP="00EE5DDA">
      <w:pPr>
        <w:pStyle w:val="Heading1"/>
      </w:pPr>
      <w:r w:rsidRPr="00DE1326">
        <w:t>Conclusions of Law</w:t>
      </w:r>
    </w:p>
    <w:p w:rsidR="009F3E43" w:rsidRPr="00DE1326" w:rsidRDefault="009F3E43" w:rsidP="00A02818">
      <w:pPr>
        <w:pStyle w:val="COLNumbered"/>
      </w:pPr>
      <w:r w:rsidRPr="00DE1326">
        <w:t xml:space="preserve">The Commission has jurisdiction over </w:t>
      </w:r>
      <w:r w:rsidR="007B685C">
        <w:t>the request</w:t>
      </w:r>
      <w:r w:rsidRPr="00DE1326">
        <w:t xml:space="preserve"> under </w:t>
      </w:r>
      <w:r w:rsidR="000C1C0F" w:rsidRPr="00DE1326">
        <w:t>TWC</w:t>
      </w:r>
      <w:r w:rsidRPr="00DE1326">
        <w:t xml:space="preserve"> §§ 13.041(a) and 13.241.</w:t>
      </w:r>
    </w:p>
    <w:p w:rsidR="009F3E43" w:rsidRPr="00DE1326" w:rsidRDefault="000C1C0F" w:rsidP="00A02818">
      <w:pPr>
        <w:pStyle w:val="COLNumbered"/>
      </w:pPr>
      <w:r w:rsidRPr="00DE1326">
        <w:t xml:space="preserve">EMCAD Water and Wastewater, LLC, now known as </w:t>
      </w:r>
      <w:r w:rsidR="009F3E43" w:rsidRPr="00DE1326">
        <w:t xml:space="preserve">Undine Texas Environmental, LLC is a retail public utility as defined </w:t>
      </w:r>
      <w:r w:rsidR="00316D9B" w:rsidRPr="00DE1326">
        <w:t>in</w:t>
      </w:r>
      <w:r w:rsidR="009F3E43" w:rsidRPr="00DE1326">
        <w:t xml:space="preserve"> TWC § 13.002(19) and 16 </w:t>
      </w:r>
      <w:r w:rsidR="00316D9B" w:rsidRPr="00DE1326">
        <w:t>TAC</w:t>
      </w:r>
      <w:r w:rsidR="009F3E43" w:rsidRPr="00DE1326">
        <w:t xml:space="preserve"> § 24.3(59).</w:t>
      </w:r>
    </w:p>
    <w:p w:rsidR="009F3E43" w:rsidRPr="00DE1326" w:rsidRDefault="00316D9B" w:rsidP="00A02818">
      <w:pPr>
        <w:pStyle w:val="COLNumbered"/>
      </w:pPr>
      <w:r w:rsidRPr="00DE1326">
        <w:t>Notice of th</w:t>
      </w:r>
      <w:r w:rsidR="007B685C">
        <w:t>e</w:t>
      </w:r>
      <w:r w:rsidRPr="00DE1326">
        <w:t xml:space="preserve"> </w:t>
      </w:r>
      <w:r w:rsidR="007B685C">
        <w:t xml:space="preserve">request </w:t>
      </w:r>
      <w:r w:rsidR="009F3E43" w:rsidRPr="00DE1326">
        <w:t xml:space="preserve">was provided </w:t>
      </w:r>
      <w:r w:rsidRPr="00DE1326">
        <w:t>in accordance with</w:t>
      </w:r>
      <w:r w:rsidR="009F3E43" w:rsidRPr="00DE1326">
        <w:t xml:space="preserve"> 16 TAC § 22.55.</w:t>
      </w:r>
    </w:p>
    <w:p w:rsidR="009F3E43" w:rsidRPr="00DE1326" w:rsidRDefault="009F3E43" w:rsidP="00A02818">
      <w:pPr>
        <w:pStyle w:val="COLNumbered"/>
      </w:pPr>
      <w:r w:rsidRPr="00DE1326">
        <w:t xml:space="preserve">The </w:t>
      </w:r>
      <w:r w:rsidR="00316D9B" w:rsidRPr="00DE1326">
        <w:t>request</w:t>
      </w:r>
      <w:r w:rsidRPr="00DE1326">
        <w:t xml:space="preserve"> was processed in accordance with TWC §§ 13.041 and 13.241</w:t>
      </w:r>
      <w:r w:rsidR="00316D9B" w:rsidRPr="00DE1326">
        <w:t xml:space="preserve"> and Commission rules</w:t>
      </w:r>
      <w:r w:rsidRPr="00DE1326">
        <w:t>.</w:t>
      </w:r>
    </w:p>
    <w:p w:rsidR="009F3E43" w:rsidRPr="00DE1326" w:rsidRDefault="009F3E43" w:rsidP="00A02818">
      <w:pPr>
        <w:pStyle w:val="COLNumbered"/>
      </w:pPr>
      <w:r w:rsidRPr="00DE1326">
        <w:t xml:space="preserve">Approval of the </w:t>
      </w:r>
      <w:r w:rsidR="00316D9B" w:rsidRPr="00DE1326">
        <w:t>request</w:t>
      </w:r>
      <w:r w:rsidRPr="00DE1326">
        <w:t xml:space="preserve"> is necessary for the service, accommodation, convenience, and safety of the public.</w:t>
      </w:r>
    </w:p>
    <w:p w:rsidR="009F3E43" w:rsidRPr="00DE1326" w:rsidRDefault="009F3E43" w:rsidP="00A02818">
      <w:pPr>
        <w:pStyle w:val="COLNumbered"/>
      </w:pPr>
      <w:r w:rsidRPr="00DE1326">
        <w:t xml:space="preserve">The requirements for informal disposition </w:t>
      </w:r>
      <w:r w:rsidR="007229E8" w:rsidRPr="00DE1326">
        <w:t>in</w:t>
      </w:r>
      <w:r w:rsidRPr="00DE1326">
        <w:t xml:space="preserve"> 16 TAC § 22.35 have been met in this proceeding.</w:t>
      </w:r>
    </w:p>
    <w:p w:rsidR="00EE5DDA" w:rsidRPr="00DE1326" w:rsidRDefault="00EE5DDA" w:rsidP="00316D9B">
      <w:pPr>
        <w:pStyle w:val="Heading1"/>
      </w:pPr>
      <w:r w:rsidRPr="00DE1326">
        <w:t>Ordering Paragraphs</w:t>
      </w:r>
    </w:p>
    <w:p w:rsidR="008D1724" w:rsidRPr="00DE1326" w:rsidRDefault="008D1724" w:rsidP="008D1724">
      <w:pPr>
        <w:pStyle w:val="BodyText"/>
      </w:pPr>
      <w:r w:rsidRPr="00DE1326">
        <w:t>In accordance with these findings of fact and conclusions of law, the Commission issues the following orders:</w:t>
      </w:r>
    </w:p>
    <w:p w:rsidR="009F3E43" w:rsidRPr="00DE1326" w:rsidRDefault="00316D9B" w:rsidP="00316D9B">
      <w:pPr>
        <w:pStyle w:val="OrderingParagraph"/>
      </w:pPr>
      <w:r w:rsidRPr="00DE1326">
        <w:t>EMCAD’s request</w:t>
      </w:r>
      <w:r w:rsidR="00FA7DBB" w:rsidRPr="00DE1326">
        <w:t xml:space="preserve"> </w:t>
      </w:r>
      <w:r w:rsidRPr="00DE1326">
        <w:t xml:space="preserve">to amend CCN numbers 20816, 20832, and 21019 </w:t>
      </w:r>
      <w:r w:rsidR="00697C75" w:rsidRPr="00DE1326">
        <w:t>to reflect a change in name to Undine Texas Environmental, LLC</w:t>
      </w:r>
      <w:r w:rsidR="00FA7DBB" w:rsidRPr="00DE1326">
        <w:t>, a</w:t>
      </w:r>
      <w:r w:rsidR="00FA7DBB" w:rsidRPr="00DE1326">
        <w:t>s supplemented</w:t>
      </w:r>
      <w:r w:rsidR="00FA7DBB" w:rsidRPr="00DE1326">
        <w:t xml:space="preserve">, </w:t>
      </w:r>
      <w:r w:rsidR="007B685C" w:rsidRPr="00DE1326">
        <w:t xml:space="preserve">is </w:t>
      </w:r>
      <w:r w:rsidR="007B685C">
        <w:t xml:space="preserve">granted, </w:t>
      </w:r>
      <w:r w:rsidRPr="00DE1326">
        <w:t xml:space="preserve">consistent with this </w:t>
      </w:r>
      <w:r w:rsidR="009574F5" w:rsidRPr="00DE1326">
        <w:t>Order</w:t>
      </w:r>
      <w:r w:rsidRPr="00DE1326">
        <w:t xml:space="preserve">. </w:t>
      </w:r>
    </w:p>
    <w:p w:rsidR="009F3E43" w:rsidRPr="00DE1326" w:rsidRDefault="00351B7C" w:rsidP="00316D9B">
      <w:pPr>
        <w:pStyle w:val="OrderingParagraph"/>
        <w:rPr>
          <w:color w:val="000000"/>
        </w:rPr>
      </w:pPr>
      <w:r>
        <w:rPr>
          <w:color w:val="000000"/>
        </w:rPr>
        <w:t>The</w:t>
      </w:r>
      <w:bookmarkStart w:id="0" w:name="_GoBack"/>
      <w:bookmarkEnd w:id="0"/>
      <w:r w:rsidR="009F3E43" w:rsidRPr="00DE1326">
        <w:rPr>
          <w:color w:val="000000"/>
        </w:rPr>
        <w:t xml:space="preserve"> CCN</w:t>
      </w:r>
      <w:r w:rsidR="002A4177" w:rsidRPr="00DE1326">
        <w:rPr>
          <w:color w:val="000000"/>
        </w:rPr>
        <w:t>s</w:t>
      </w:r>
      <w:r w:rsidR="009F3E43" w:rsidRPr="00DE1326">
        <w:rPr>
          <w:color w:val="000000"/>
        </w:rPr>
        <w:t xml:space="preserve"> </w:t>
      </w:r>
      <w:r w:rsidR="00316D9B" w:rsidRPr="00DE1326">
        <w:rPr>
          <w:color w:val="000000"/>
        </w:rPr>
        <w:t xml:space="preserve">20816, 20832, and </w:t>
      </w:r>
      <w:r w:rsidR="009F3E43" w:rsidRPr="00DE1326">
        <w:rPr>
          <w:color w:val="000000"/>
        </w:rPr>
        <w:t>21019</w:t>
      </w:r>
      <w:r w:rsidR="00316D9B" w:rsidRPr="00DE1326">
        <w:rPr>
          <w:color w:val="000000"/>
        </w:rPr>
        <w:t xml:space="preserve"> </w:t>
      </w:r>
      <w:r w:rsidR="002A4177" w:rsidRPr="00DE1326">
        <w:rPr>
          <w:color w:val="000000"/>
        </w:rPr>
        <w:t xml:space="preserve">bearing the name </w:t>
      </w:r>
      <w:r w:rsidR="002A4177" w:rsidRPr="00DE1326">
        <w:rPr>
          <w:color w:val="000000"/>
        </w:rPr>
        <w:t xml:space="preserve">Undine Texas Environmental, LLC </w:t>
      </w:r>
      <w:r w:rsidR="009574F5" w:rsidRPr="00DE1326">
        <w:rPr>
          <w:color w:val="000000"/>
        </w:rPr>
        <w:t xml:space="preserve">attached to this Order </w:t>
      </w:r>
      <w:r w:rsidR="009F3E43" w:rsidRPr="00DE1326">
        <w:rPr>
          <w:color w:val="000000"/>
        </w:rPr>
        <w:t xml:space="preserve">are </w:t>
      </w:r>
      <w:r w:rsidR="002A4177" w:rsidRPr="00DE1326">
        <w:rPr>
          <w:color w:val="000000"/>
        </w:rPr>
        <w:t>approved</w:t>
      </w:r>
      <w:r w:rsidR="009F3E43" w:rsidRPr="00DE1326">
        <w:rPr>
          <w:color w:val="000000"/>
        </w:rPr>
        <w:t>.</w:t>
      </w:r>
    </w:p>
    <w:p w:rsidR="009F3E43" w:rsidRPr="00DE1326" w:rsidRDefault="009F3E43" w:rsidP="00316D9B">
      <w:pPr>
        <w:pStyle w:val="OrderingParagraph"/>
      </w:pPr>
      <w:r w:rsidRPr="00DE1326">
        <w:t>All other motions</w:t>
      </w:r>
      <w:r w:rsidR="00316D9B" w:rsidRPr="00DE1326">
        <w:t xml:space="preserve"> </w:t>
      </w:r>
      <w:r w:rsidRPr="00DE1326">
        <w:t>and any other requests for general or specific relief, if not expressly granted</w:t>
      </w:r>
      <w:r w:rsidR="00A745B0" w:rsidRPr="00DE1326">
        <w:t>,</w:t>
      </w:r>
      <w:r w:rsidRPr="00DE1326">
        <w:t xml:space="preserve"> are denied.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C11894">
        <w:t>March 2018.</w:t>
      </w: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9574F5" w:rsidRDefault="009574F5" w:rsidP="00160DCD">
      <w:pPr>
        <w:pStyle w:val="Signatures"/>
      </w:pPr>
    </w:p>
    <w:p w:rsidR="009574F5" w:rsidRDefault="009574F5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9574F5" w:rsidP="00160DCD">
      <w:pPr>
        <w:pStyle w:val="Signatures"/>
      </w:pPr>
      <w:r>
        <w:t>DEANN T. WALKER, CHAIRMAN</w:t>
      </w:r>
    </w:p>
    <w:p w:rsidR="009574F5" w:rsidRDefault="009574F5" w:rsidP="00160DCD">
      <w:pPr>
        <w:pStyle w:val="Signatures"/>
      </w:pPr>
    </w:p>
    <w:p w:rsidR="009574F5" w:rsidRDefault="009574F5" w:rsidP="00160DCD">
      <w:pPr>
        <w:pStyle w:val="Signatures"/>
      </w:pPr>
    </w:p>
    <w:p w:rsidR="009574F5" w:rsidRDefault="009574F5" w:rsidP="00160DCD">
      <w:pPr>
        <w:pStyle w:val="Signatures"/>
      </w:pPr>
    </w:p>
    <w:p w:rsidR="00316D9B" w:rsidRDefault="009574F5" w:rsidP="00160DCD">
      <w:pPr>
        <w:pStyle w:val="Signatures"/>
      </w:pPr>
      <w:r>
        <w:t>______________________________________________</w:t>
      </w:r>
    </w:p>
    <w:p w:rsidR="00160DCD" w:rsidRDefault="009574F5" w:rsidP="00160DCD">
      <w:pPr>
        <w:pStyle w:val="Signatures"/>
      </w:pPr>
      <w:r>
        <w:t>BRANDY MARTY MARQUEZ, COMMISSIONER</w:t>
      </w:r>
    </w:p>
    <w:p w:rsidR="009574F5" w:rsidRDefault="009574F5" w:rsidP="00160DCD">
      <w:pPr>
        <w:pStyle w:val="Signatures"/>
      </w:pPr>
    </w:p>
    <w:p w:rsidR="009574F5" w:rsidRDefault="009574F5" w:rsidP="00160DCD">
      <w:pPr>
        <w:pStyle w:val="Signatures"/>
      </w:pPr>
    </w:p>
    <w:p w:rsidR="009574F5" w:rsidRDefault="009574F5" w:rsidP="00160DCD">
      <w:pPr>
        <w:pStyle w:val="Signatures"/>
      </w:pPr>
    </w:p>
    <w:p w:rsidR="009574F5" w:rsidRDefault="009574F5" w:rsidP="00160DCD">
      <w:pPr>
        <w:pStyle w:val="Signatures"/>
      </w:pPr>
      <w:r>
        <w:t>______________________________________________</w:t>
      </w:r>
    </w:p>
    <w:p w:rsidR="009574F5" w:rsidRDefault="009574F5" w:rsidP="00160DCD">
      <w:pPr>
        <w:pStyle w:val="Signatures"/>
      </w:pPr>
      <w:r>
        <w:t>ARTHUR C. D’ANDREA, COMMISSIONER</w:t>
      </w:r>
    </w:p>
    <w:p w:rsidR="00160DCD" w:rsidRDefault="00160DCD" w:rsidP="00160DCD">
      <w:pPr>
        <w:pStyle w:val="Signatures"/>
      </w:pPr>
    </w:p>
    <w:p w:rsidR="00160DCD" w:rsidRDefault="00160DCD" w:rsidP="00160DCD"/>
    <w:p w:rsidR="00FE4318" w:rsidRPr="00316D9B" w:rsidRDefault="00FE4318" w:rsidP="0062202F">
      <w:pPr>
        <w:pStyle w:val="EndMatter"/>
        <w:rPr>
          <w:sz w:val="16"/>
          <w:szCs w:val="16"/>
        </w:rPr>
      </w:pPr>
      <w:r w:rsidRPr="00316D9B">
        <w:rPr>
          <w:sz w:val="16"/>
          <w:szCs w:val="16"/>
        </w:rPr>
        <w:t>W2013</w:t>
      </w:r>
    </w:p>
    <w:p w:rsidR="00160DCD" w:rsidRPr="00316D9B" w:rsidRDefault="009F3E43" w:rsidP="0062202F">
      <w:pPr>
        <w:pStyle w:val="EndMatter"/>
        <w:rPr>
          <w:sz w:val="16"/>
          <w:szCs w:val="16"/>
        </w:rPr>
      </w:pPr>
      <w:r w:rsidRPr="00316D9B">
        <w:rPr>
          <w:sz w:val="16"/>
          <w:szCs w:val="16"/>
        </w:rPr>
        <w:fldChar w:fldCharType="begin"/>
      </w:r>
      <w:r w:rsidRPr="00316D9B">
        <w:rPr>
          <w:sz w:val="16"/>
          <w:szCs w:val="16"/>
        </w:rPr>
        <w:instrText xml:space="preserve"> FILENAME  \* Lower \p  \* MERGEFORMAT </w:instrText>
      </w:r>
      <w:r w:rsidRPr="00316D9B">
        <w:rPr>
          <w:sz w:val="16"/>
          <w:szCs w:val="16"/>
        </w:rPr>
        <w:fldChar w:fldCharType="separate"/>
      </w:r>
      <w:r w:rsidR="009574F5">
        <w:rPr>
          <w:noProof/>
          <w:sz w:val="16"/>
          <w:szCs w:val="16"/>
        </w:rPr>
        <w:t>q:\cadm\docket management\water\miscellaneous\47xxx\47641po.docx</w:t>
      </w:r>
      <w:r w:rsidRPr="00316D9B">
        <w:rPr>
          <w:noProof/>
          <w:sz w:val="16"/>
          <w:szCs w:val="16"/>
        </w:rPr>
        <w:fldChar w:fldCharType="end"/>
      </w:r>
    </w:p>
    <w:sectPr w:rsidR="00160DCD" w:rsidRPr="00316D9B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B8A" w:rsidRDefault="00D70B8A" w:rsidP="00D03394">
      <w:r>
        <w:separator/>
      </w:r>
    </w:p>
  </w:endnote>
  <w:endnote w:type="continuationSeparator" w:id="0">
    <w:p w:rsidR="00D70B8A" w:rsidRDefault="00D70B8A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B8A" w:rsidRDefault="00D70B8A" w:rsidP="00D03394">
      <w:r>
        <w:separator/>
      </w:r>
    </w:p>
  </w:footnote>
  <w:footnote w:type="continuationSeparator" w:id="0">
    <w:p w:rsidR="00D70B8A" w:rsidRDefault="00D70B8A" w:rsidP="00D03394">
      <w:r>
        <w:continuationSeparator/>
      </w:r>
    </w:p>
  </w:footnote>
  <w:footnote w:id="1">
    <w:p w:rsidR="00A3491F" w:rsidRPr="00A3491F" w:rsidRDefault="00A3491F" w:rsidP="00A02818">
      <w:pPr>
        <w:pStyle w:val="FootnoteText"/>
        <w:spacing w:after="120"/>
        <w:jc w:val="both"/>
      </w:pPr>
      <w:r>
        <w:rPr>
          <w:rStyle w:val="FootnoteReference"/>
        </w:rPr>
        <w:footnoteRef/>
      </w:r>
      <w:r>
        <w:t xml:space="preserve"> </w:t>
      </w:r>
      <w:r w:rsidRPr="00A3491F">
        <w:rPr>
          <w:i/>
        </w:rPr>
        <w:t xml:space="preserve">Application </w:t>
      </w:r>
      <w:r>
        <w:rPr>
          <w:i/>
        </w:rPr>
        <w:t>of</w:t>
      </w:r>
      <w:r w:rsidRPr="00A3491F">
        <w:rPr>
          <w:i/>
        </w:rPr>
        <w:t xml:space="preserve"> Undine Texas, </w:t>
      </w:r>
      <w:r>
        <w:rPr>
          <w:i/>
        </w:rPr>
        <w:t>LLC</w:t>
      </w:r>
      <w:r w:rsidRPr="00A3491F">
        <w:rPr>
          <w:i/>
        </w:rPr>
        <w:t xml:space="preserve"> </w:t>
      </w:r>
      <w:r>
        <w:rPr>
          <w:i/>
        </w:rPr>
        <w:t>for</w:t>
      </w:r>
      <w:r w:rsidRPr="00A3491F">
        <w:rPr>
          <w:i/>
        </w:rPr>
        <w:t xml:space="preserve"> Approval </w:t>
      </w:r>
      <w:r>
        <w:rPr>
          <w:i/>
        </w:rPr>
        <w:t>to</w:t>
      </w:r>
      <w:r w:rsidRPr="00A3491F">
        <w:rPr>
          <w:i/>
        </w:rPr>
        <w:t xml:space="preserve"> Purchase </w:t>
      </w:r>
      <w:r>
        <w:rPr>
          <w:i/>
        </w:rPr>
        <w:t>the</w:t>
      </w:r>
      <w:r w:rsidRPr="00A3491F">
        <w:rPr>
          <w:i/>
        </w:rPr>
        <w:t xml:space="preserve"> Voting Stock </w:t>
      </w:r>
      <w:r>
        <w:rPr>
          <w:i/>
        </w:rPr>
        <w:t>in</w:t>
      </w:r>
      <w:r w:rsidRPr="00A3491F">
        <w:rPr>
          <w:i/>
        </w:rPr>
        <w:t xml:space="preserve"> </w:t>
      </w:r>
      <w:r>
        <w:rPr>
          <w:i/>
        </w:rPr>
        <w:t>EMCAD</w:t>
      </w:r>
      <w:r w:rsidRPr="00A3491F">
        <w:rPr>
          <w:i/>
        </w:rPr>
        <w:t xml:space="preserve"> Water </w:t>
      </w:r>
      <w:r>
        <w:rPr>
          <w:i/>
        </w:rPr>
        <w:t>and</w:t>
      </w:r>
      <w:r w:rsidRPr="00A3491F">
        <w:rPr>
          <w:i/>
        </w:rPr>
        <w:t xml:space="preserve"> Wastewater, </w:t>
      </w:r>
      <w:r>
        <w:rPr>
          <w:i/>
        </w:rPr>
        <w:t>LLC</w:t>
      </w:r>
      <w:r>
        <w:t>, Docket No. 45745, Notice of Approval (June 8, 2016)</w:t>
      </w:r>
      <w:r w:rsidR="00237BA6">
        <w:t xml:space="preserve"> (Docket No. 45745)</w:t>
      </w:r>
      <w:r>
        <w:t>.</w:t>
      </w:r>
    </w:p>
  </w:footnote>
  <w:footnote w:id="2">
    <w:p w:rsidR="007229E8" w:rsidRDefault="007229E8">
      <w:pPr>
        <w:pStyle w:val="FootnoteText"/>
      </w:pPr>
      <w:r>
        <w:rPr>
          <w:rStyle w:val="FootnoteReference"/>
        </w:rPr>
        <w:footnoteRef/>
      </w:r>
      <w:r>
        <w:t xml:space="preserve"> Texas Water Code Ann. </w:t>
      </w:r>
      <w:r w:rsidRPr="00007926">
        <w:t xml:space="preserve">§§ 13.041(a) </w:t>
      </w:r>
      <w:r>
        <w:t>and 13.241 (West 2008 &amp; Supp. 2017) (TWC).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7229E8">
    <w:pPr>
      <w:pStyle w:val="Header"/>
      <w:tabs>
        <w:tab w:val="clear" w:pos="4680"/>
        <w:tab w:val="center" w:pos="4860"/>
      </w:tabs>
    </w:pPr>
    <w:r>
      <w:t>Docket No. </w:t>
    </w:r>
    <w:r w:rsidR="006760FD">
      <w:t>47641</w:t>
    </w:r>
    <w:r>
      <w:tab/>
    </w:r>
    <w:r w:rsidR="007229E8">
      <w:t>Proposed 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351B7C">
      <w:rPr>
        <w:noProof/>
      </w:rPr>
      <w:t>4</w:t>
    </w:r>
    <w:r>
      <w:fldChar w:fldCharType="end"/>
    </w:r>
    <w:r>
      <w:t xml:space="preserve"> of </w:t>
    </w:r>
    <w:fldSimple w:instr=" NUMPAGES   \* MERGEFORMAT ">
      <w:r w:rsidR="00351B7C">
        <w:rPr>
          <w:noProof/>
        </w:rPr>
        <w:t>4</w:t>
      </w:r>
    </w:fldSimple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F0DC4"/>
    <w:multiLevelType w:val="multilevel"/>
    <w:tmpl w:val="7FCAF670"/>
    <w:lvl w:ilvl="0">
      <w:start w:val="3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36B2771F"/>
    <w:multiLevelType w:val="multilevel"/>
    <w:tmpl w:val="806C4D1E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88135E"/>
    <w:multiLevelType w:val="multilevel"/>
    <w:tmpl w:val="63426F9A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FA52FE"/>
    <w:multiLevelType w:val="multilevel"/>
    <w:tmpl w:val="51C2DF92"/>
    <w:lvl w:ilvl="0">
      <w:start w:val="1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5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02CE1"/>
    <w:multiLevelType w:val="singleLevel"/>
    <w:tmpl w:val="481E2640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705A6F01"/>
    <w:multiLevelType w:val="multilevel"/>
    <w:tmpl w:val="7D604B7C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0"/>
  </w:num>
  <w:num w:numId="10">
    <w:abstractNumId w:val="6"/>
  </w:num>
  <w:num w:numId="11">
    <w:abstractNumId w:val="5"/>
  </w:num>
  <w:num w:numId="12">
    <w:abstractNumId w:val="10"/>
  </w:num>
  <w:num w:numId="1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B8A"/>
    <w:rsid w:val="00007926"/>
    <w:rsid w:val="000A6B7D"/>
    <w:rsid w:val="000C1C0F"/>
    <w:rsid w:val="000E5DBE"/>
    <w:rsid w:val="001169CA"/>
    <w:rsid w:val="00160DCD"/>
    <w:rsid w:val="001D4F4B"/>
    <w:rsid w:val="001E360C"/>
    <w:rsid w:val="002003F5"/>
    <w:rsid w:val="00237BA6"/>
    <w:rsid w:val="00266F9F"/>
    <w:rsid w:val="002A0110"/>
    <w:rsid w:val="002A4177"/>
    <w:rsid w:val="00312838"/>
    <w:rsid w:val="00316D9B"/>
    <w:rsid w:val="00351B7C"/>
    <w:rsid w:val="003729E5"/>
    <w:rsid w:val="00433B5E"/>
    <w:rsid w:val="004E082A"/>
    <w:rsid w:val="004E74CC"/>
    <w:rsid w:val="005C3512"/>
    <w:rsid w:val="005E003D"/>
    <w:rsid w:val="0062202F"/>
    <w:rsid w:val="006760FD"/>
    <w:rsid w:val="00677B5E"/>
    <w:rsid w:val="00686F6B"/>
    <w:rsid w:val="00697C75"/>
    <w:rsid w:val="006B32A5"/>
    <w:rsid w:val="006F5AE4"/>
    <w:rsid w:val="007229E8"/>
    <w:rsid w:val="007572FC"/>
    <w:rsid w:val="007B685C"/>
    <w:rsid w:val="0080046C"/>
    <w:rsid w:val="00871F4C"/>
    <w:rsid w:val="008738BF"/>
    <w:rsid w:val="008D1724"/>
    <w:rsid w:val="009574F5"/>
    <w:rsid w:val="009727E0"/>
    <w:rsid w:val="0099321D"/>
    <w:rsid w:val="009C1919"/>
    <w:rsid w:val="009F3E43"/>
    <w:rsid w:val="00A02818"/>
    <w:rsid w:val="00A035EA"/>
    <w:rsid w:val="00A3491F"/>
    <w:rsid w:val="00A40798"/>
    <w:rsid w:val="00A745B0"/>
    <w:rsid w:val="00B22348"/>
    <w:rsid w:val="00B46725"/>
    <w:rsid w:val="00B71CA8"/>
    <w:rsid w:val="00C11894"/>
    <w:rsid w:val="00C54659"/>
    <w:rsid w:val="00D03394"/>
    <w:rsid w:val="00D1503F"/>
    <w:rsid w:val="00D451DC"/>
    <w:rsid w:val="00D706B4"/>
    <w:rsid w:val="00D70B8A"/>
    <w:rsid w:val="00DC3E65"/>
    <w:rsid w:val="00DE1326"/>
    <w:rsid w:val="00E63984"/>
    <w:rsid w:val="00EB3FB6"/>
    <w:rsid w:val="00ED04FC"/>
    <w:rsid w:val="00EE5DDA"/>
    <w:rsid w:val="00FA1E83"/>
    <w:rsid w:val="00FA7DBB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24296E38-F5FB-40EF-A1CC-B1D7357B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F25FD-47E3-4AE4-9B7C-63BD5B9D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order2013(wmd'a)</Template>
  <TotalTime>158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Montelongo, Irene</cp:lastModifiedBy>
  <cp:revision>38</cp:revision>
  <cp:lastPrinted>2018-02-20T21:42:00Z</cp:lastPrinted>
  <dcterms:created xsi:type="dcterms:W3CDTF">2017-12-15T21:03:00Z</dcterms:created>
  <dcterms:modified xsi:type="dcterms:W3CDTF">2018-02-20T21:45:00Z</dcterms:modified>
</cp:coreProperties>
</file>