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97" w:rsidRPr="00AF49AC" w:rsidRDefault="00AF49AC" w:rsidP="00AF49AC">
      <w:pPr>
        <w:jc w:val="center"/>
        <w:rPr>
          <w:rFonts w:ascii="Arial" w:hAnsi="Arial" w:cs="Arial"/>
          <w:b/>
          <w:sz w:val="24"/>
          <w:szCs w:val="24"/>
        </w:rPr>
      </w:pPr>
      <w:r w:rsidRPr="00AF49AC">
        <w:rPr>
          <w:rFonts w:ascii="Arial" w:hAnsi="Arial" w:cs="Arial"/>
          <w:b/>
          <w:sz w:val="24"/>
          <w:szCs w:val="24"/>
        </w:rPr>
        <w:t xml:space="preserve">DOCKET NO. </w:t>
      </w:r>
    </w:p>
    <w:p w:rsidR="00AF49AC" w:rsidRDefault="00AF49AC" w:rsidP="00AF49A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APPLICATION FOR A WATER OR WASTEWATER RATE/TARIFF CHANGE</w:t>
      </w:r>
    </w:p>
    <w:p w:rsidR="00AF49AC" w:rsidRDefault="00AF49AC" w:rsidP="00AF49A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Submitter:</w:t>
      </w: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Custom Water Company, LLC</w:t>
      </w: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dba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 Montague Water System PWS 1690004</w:t>
      </w: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dba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 Oak Shores Water System PWS 1690011</w:t>
      </w: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Montague, Texas 76251</w:t>
      </w: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940-894-3172 Office 940-894-3360 Fax</w:t>
      </w: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F49AC">
        <w:rPr>
          <w:rFonts w:ascii="Arial" w:hAnsi="Arial" w:cs="Arial"/>
          <w:b/>
          <w:sz w:val="24"/>
          <w:szCs w:val="24"/>
        </w:rPr>
        <w:t>TABLE OF CONTENTS</w:t>
      </w:r>
    </w:p>
    <w:p w:rsidR="00AF49AC" w:rsidRDefault="00AF49AC" w:rsidP="00AF49A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AF49AC" w:rsidRDefault="00AF49AC" w:rsidP="00AF49AC">
      <w:pPr>
        <w:spacing w:line="360" w:lineRule="auto"/>
        <w:rPr>
          <w:rFonts w:ascii="Arial" w:hAnsi="Arial" w:cs="Arial"/>
          <w:sz w:val="20"/>
          <w:szCs w:val="20"/>
        </w:rPr>
      </w:pPr>
      <w:r w:rsidRPr="00AF49AC">
        <w:rPr>
          <w:rFonts w:ascii="Arial" w:hAnsi="Arial" w:cs="Arial"/>
          <w:sz w:val="20"/>
          <w:szCs w:val="20"/>
        </w:rPr>
        <w:t>Application for a Water o</w:t>
      </w:r>
      <w:r>
        <w:rPr>
          <w:rFonts w:ascii="Arial" w:hAnsi="Arial" w:cs="Arial"/>
          <w:sz w:val="20"/>
          <w:szCs w:val="20"/>
        </w:rPr>
        <w:t>r Wastewater Rate/Tariff Change</w:t>
      </w:r>
      <w:r>
        <w:rPr>
          <w:rFonts w:ascii="Arial" w:hAnsi="Arial" w:cs="Arial"/>
          <w:sz w:val="20"/>
          <w:szCs w:val="20"/>
        </w:rPr>
        <w:tab/>
        <w:t>1</w:t>
      </w:r>
      <w:r>
        <w:rPr>
          <w:rFonts w:ascii="Arial" w:hAnsi="Arial" w:cs="Arial"/>
          <w:sz w:val="20"/>
          <w:szCs w:val="20"/>
        </w:rPr>
        <w:tab/>
        <w:t>RateApplication.pdf</w:t>
      </w:r>
    </w:p>
    <w:p w:rsidR="00AF49AC" w:rsidRDefault="00AF49AC" w:rsidP="00AF49A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Franchise Tax Account Status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41</w:t>
      </w:r>
      <w:r>
        <w:rPr>
          <w:rFonts w:ascii="Arial" w:hAnsi="Arial" w:cs="Arial"/>
          <w:sz w:val="20"/>
          <w:szCs w:val="20"/>
        </w:rPr>
        <w:tab/>
        <w:t>Franchise.pdf</w:t>
      </w:r>
    </w:p>
    <w:p w:rsidR="00AF49AC" w:rsidRDefault="00937831" w:rsidP="00AF49A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Original Cost &amp; Depreciation Schedule Reference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42</w:t>
      </w:r>
      <w:r>
        <w:rPr>
          <w:rFonts w:ascii="Arial" w:hAnsi="Arial" w:cs="Arial"/>
          <w:sz w:val="20"/>
          <w:szCs w:val="20"/>
        </w:rPr>
        <w:tab/>
        <w:t>Depreciation.xls</w:t>
      </w:r>
    </w:p>
    <w:p w:rsidR="00937831" w:rsidRDefault="00937831" w:rsidP="00AF49AC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Profit &amp; Loss</w:t>
      </w:r>
      <w:r w:rsidR="00EF27E0">
        <w:rPr>
          <w:rFonts w:ascii="Arial" w:hAnsi="Arial" w:cs="Arial"/>
          <w:sz w:val="20"/>
          <w:szCs w:val="20"/>
        </w:rPr>
        <w:t xml:space="preserve"> – Custom Water Company, </w:t>
      </w:r>
      <w:proofErr w:type="gramStart"/>
      <w:r w:rsidR="00EF27E0">
        <w:rPr>
          <w:rFonts w:ascii="Arial" w:hAnsi="Arial" w:cs="Arial"/>
          <w:sz w:val="20"/>
          <w:szCs w:val="20"/>
        </w:rPr>
        <w:t>LLC</w:t>
      </w:r>
      <w:r w:rsidR="0071547A">
        <w:rPr>
          <w:rFonts w:ascii="Arial" w:hAnsi="Arial" w:cs="Arial"/>
          <w:sz w:val="20"/>
          <w:szCs w:val="20"/>
        </w:rPr>
        <w:tab/>
      </w:r>
      <w:r w:rsidR="0071547A">
        <w:rPr>
          <w:rFonts w:ascii="Arial" w:hAnsi="Arial" w:cs="Arial"/>
          <w:sz w:val="20"/>
          <w:szCs w:val="20"/>
        </w:rPr>
        <w:tab/>
      </w:r>
      <w:r w:rsidR="0071547A">
        <w:rPr>
          <w:rFonts w:ascii="Arial" w:hAnsi="Arial" w:cs="Arial"/>
          <w:sz w:val="20"/>
          <w:szCs w:val="20"/>
        </w:rPr>
        <w:tab/>
      </w:r>
      <w:r w:rsidR="005C4B99">
        <w:rPr>
          <w:rFonts w:ascii="Arial" w:hAnsi="Arial" w:cs="Arial"/>
          <w:sz w:val="20"/>
          <w:szCs w:val="20"/>
        </w:rPr>
        <w:t>61</w:t>
      </w:r>
      <w:r w:rsidR="0071547A">
        <w:rPr>
          <w:rFonts w:ascii="Arial" w:hAnsi="Arial" w:cs="Arial"/>
          <w:sz w:val="20"/>
          <w:szCs w:val="20"/>
        </w:rPr>
        <w:tab/>
        <w:t>ProfitLoss</w:t>
      </w:r>
      <w:r w:rsidR="00EF27E0">
        <w:rPr>
          <w:rFonts w:ascii="Arial" w:hAnsi="Arial" w:cs="Arial"/>
          <w:sz w:val="20"/>
          <w:szCs w:val="20"/>
        </w:rPr>
        <w:t>1</w:t>
      </w:r>
      <w:r w:rsidR="0071547A">
        <w:rPr>
          <w:rFonts w:ascii="Arial" w:hAnsi="Arial" w:cs="Arial"/>
          <w:sz w:val="20"/>
          <w:szCs w:val="20"/>
        </w:rPr>
        <w:t>.pdf</w:t>
      </w:r>
      <w:proofErr w:type="gramEnd"/>
    </w:p>
    <w:p w:rsidR="00EF27E0" w:rsidRDefault="00EF27E0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Profit &amp; Loss – Carrington Associates on behalf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4B99">
        <w:rPr>
          <w:rFonts w:ascii="Arial" w:hAnsi="Arial" w:cs="Arial"/>
          <w:sz w:val="20"/>
          <w:szCs w:val="20"/>
        </w:rPr>
        <w:t>64</w:t>
      </w:r>
      <w:r>
        <w:rPr>
          <w:rFonts w:ascii="Arial" w:hAnsi="Arial" w:cs="Arial"/>
          <w:sz w:val="20"/>
          <w:szCs w:val="20"/>
        </w:rPr>
        <w:tab/>
        <w:t>ProfitLoss2.pdf</w:t>
      </w:r>
    </w:p>
    <w:p w:rsidR="00EF27E0" w:rsidRDefault="00EF27E0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of</w:t>
      </w:r>
      <w:proofErr w:type="gramEnd"/>
      <w:r>
        <w:rPr>
          <w:rFonts w:ascii="Arial" w:hAnsi="Arial" w:cs="Arial"/>
          <w:sz w:val="20"/>
          <w:szCs w:val="20"/>
        </w:rPr>
        <w:t xml:space="preserve"> Custom Water Company, LLC</w:t>
      </w:r>
    </w:p>
    <w:p w:rsidR="00EF27E0" w:rsidRDefault="00EF27E0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:rsidR="00EF27E0" w:rsidRDefault="00171D2B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TCEQ Inspection – </w:t>
      </w:r>
      <w:proofErr w:type="gramStart"/>
      <w:r>
        <w:rPr>
          <w:rFonts w:ascii="Arial" w:hAnsi="Arial" w:cs="Arial"/>
          <w:sz w:val="20"/>
          <w:szCs w:val="20"/>
        </w:rPr>
        <w:t>Montague</w:t>
      </w:r>
      <w:r w:rsidR="00704FE6">
        <w:rPr>
          <w:rFonts w:ascii="Arial" w:hAnsi="Arial" w:cs="Arial"/>
          <w:sz w:val="20"/>
          <w:szCs w:val="20"/>
        </w:rPr>
        <w:tab/>
      </w:r>
      <w:r w:rsidR="00704FE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4B99">
        <w:rPr>
          <w:rFonts w:ascii="Arial" w:hAnsi="Arial" w:cs="Arial"/>
          <w:sz w:val="20"/>
          <w:szCs w:val="20"/>
        </w:rPr>
        <w:t>65</w:t>
      </w:r>
      <w:r w:rsidR="00704FE6">
        <w:rPr>
          <w:rFonts w:ascii="Arial" w:hAnsi="Arial" w:cs="Arial"/>
          <w:sz w:val="20"/>
          <w:szCs w:val="20"/>
        </w:rPr>
        <w:tab/>
        <w:t>Montague_Inspection.pdf</w:t>
      </w:r>
      <w:proofErr w:type="gramEnd"/>
    </w:p>
    <w:p w:rsidR="00171D2B" w:rsidRDefault="00171D2B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:rsidR="00171D2B" w:rsidRDefault="00171D2B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TCEQ Inspection – Oak Shores Water System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4B99">
        <w:rPr>
          <w:rFonts w:ascii="Arial" w:hAnsi="Arial" w:cs="Arial"/>
          <w:sz w:val="20"/>
          <w:szCs w:val="20"/>
        </w:rPr>
        <w:t>82</w:t>
      </w:r>
      <w:r w:rsidR="00704FE6">
        <w:rPr>
          <w:rFonts w:ascii="Arial" w:hAnsi="Arial" w:cs="Arial"/>
          <w:sz w:val="20"/>
          <w:szCs w:val="20"/>
        </w:rPr>
        <w:tab/>
        <w:t>OakShores_Inspection.pdf</w:t>
      </w:r>
    </w:p>
    <w:p w:rsidR="00704FE6" w:rsidRDefault="00704FE6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:rsidR="00C74417" w:rsidRDefault="00C74417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TCEQ Compliance Confirmation Letters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 w:rsidR="005C4B99">
        <w:rPr>
          <w:rFonts w:ascii="Arial" w:hAnsi="Arial" w:cs="Arial"/>
          <w:sz w:val="20"/>
          <w:szCs w:val="20"/>
        </w:rPr>
        <w:t>95</w:t>
      </w:r>
      <w:r>
        <w:rPr>
          <w:rFonts w:ascii="Arial" w:hAnsi="Arial" w:cs="Arial"/>
          <w:sz w:val="20"/>
          <w:szCs w:val="20"/>
        </w:rPr>
        <w:tab/>
        <w:t>Compliance.pdf</w:t>
      </w:r>
      <w:proofErr w:type="gramEnd"/>
    </w:p>
    <w:p w:rsidR="002A54E1" w:rsidRDefault="002A54E1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:rsidR="002A54E1" w:rsidRDefault="002A54E1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Copies of Bank Notes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99</w:t>
      </w:r>
      <w:r>
        <w:rPr>
          <w:rFonts w:ascii="Arial" w:hAnsi="Arial" w:cs="Arial"/>
          <w:sz w:val="20"/>
          <w:szCs w:val="20"/>
        </w:rPr>
        <w:tab/>
        <w:t>Notes.pdf</w:t>
      </w:r>
    </w:p>
    <w:p w:rsidR="002A54E1" w:rsidRDefault="002A54E1" w:rsidP="00EF27E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:rsidR="00937831" w:rsidRPr="00AF49AC" w:rsidRDefault="00937831" w:rsidP="00AF49A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937831" w:rsidRPr="00AF49AC" w:rsidSect="005851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49AC"/>
    <w:rsid w:val="00171D2B"/>
    <w:rsid w:val="002A54E1"/>
    <w:rsid w:val="003A12B8"/>
    <w:rsid w:val="00585197"/>
    <w:rsid w:val="005B63AB"/>
    <w:rsid w:val="005C4B99"/>
    <w:rsid w:val="00704FE6"/>
    <w:rsid w:val="0071547A"/>
    <w:rsid w:val="00797C31"/>
    <w:rsid w:val="008D6904"/>
    <w:rsid w:val="00937831"/>
    <w:rsid w:val="00AF49AC"/>
    <w:rsid w:val="00C74417"/>
    <w:rsid w:val="00EF2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 Water</dc:creator>
  <cp:lastModifiedBy>Custom Water</cp:lastModifiedBy>
  <cp:revision>2</cp:revision>
  <cp:lastPrinted>2015-01-06T01:33:00Z</cp:lastPrinted>
  <dcterms:created xsi:type="dcterms:W3CDTF">2015-01-08T21:41:00Z</dcterms:created>
  <dcterms:modified xsi:type="dcterms:W3CDTF">2015-01-08T21:41:00Z</dcterms:modified>
</cp:coreProperties>
</file>