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7A203D">
        <w:rPr>
          <w:b/>
          <w:szCs w:val="24"/>
        </w:rPr>
        <w:t>April 14, 2016</w:t>
      </w:r>
    </w:p>
    <w:p w:rsidR="00D52BEA" w:rsidRPr="00D52BEA" w:rsidRDefault="00D52BEA" w:rsidP="00B34669">
      <w:pPr>
        <w:tabs>
          <w:tab w:val="left" w:pos="4410"/>
        </w:tabs>
        <w:overflowPunct w:val="0"/>
        <w:autoSpaceDE w:val="0"/>
        <w:autoSpaceDN w:val="0"/>
        <w:adjustRightInd w:val="0"/>
        <w:spacing w:after="12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F7B65">
        <w:rPr>
          <w:b/>
          <w:bCs/>
        </w:rPr>
        <w:t>44236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of </w:t>
      </w:r>
      <w:r w:rsidR="001F7B65">
        <w:rPr>
          <w:bCs/>
          <w:i/>
        </w:rPr>
        <w:t>Custom Water Company, LLC for a Water Rate/Tariff Change</w:t>
      </w:r>
    </w:p>
    <w:p w:rsidR="00D52BEA" w:rsidRPr="00D52BEA" w:rsidRDefault="00D52BEA" w:rsidP="001F7B65">
      <w:pPr>
        <w:spacing w:before="240" w:after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1E28C7">
        <w:rPr>
          <w:szCs w:val="24"/>
        </w:rPr>
        <w:t>April 8,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</w:t>
      </w:r>
      <w:r w:rsidR="005D78C0">
        <w:rPr>
          <w:szCs w:val="24"/>
        </w:rPr>
        <w:t xml:space="preserve">Revised </w:t>
      </w:r>
      <w:r w:rsidRPr="00D52BEA">
        <w:rPr>
          <w:szCs w:val="24"/>
        </w:rPr>
        <w:t xml:space="preserve">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7A203D">
        <w:rPr>
          <w:szCs w:val="24"/>
        </w:rPr>
        <w:t>April 14, 2016</w:t>
      </w:r>
      <w:r w:rsidRPr="00D52BEA">
        <w:rPr>
          <w:szCs w:val="24"/>
        </w:rPr>
        <w:t xml:space="preserve">, at the Commission’s offices, 1701 North Congress Avenue, Austin, Texas.  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Default="00461AD3" w:rsidP="00F37C38">
      <w:pPr>
        <w:ind w:right="-360" w:firstLine="720"/>
        <w:jc w:val="both"/>
        <w:rPr>
          <w:szCs w:val="24"/>
        </w:rPr>
      </w:pPr>
      <w:r>
        <w:rPr>
          <w:szCs w:val="24"/>
        </w:rPr>
        <w:t>The parties shall file corrections or exceptions to the Revised Proposed Order on or before 12:00 p.m., noon, Tuesday, April 12, 2016.</w:t>
      </w:r>
    </w:p>
    <w:p w:rsidR="00461AD3" w:rsidRPr="00D52BEA" w:rsidRDefault="00461AD3" w:rsidP="00D52BEA">
      <w:pPr>
        <w:ind w:firstLine="720"/>
        <w:jc w:val="both"/>
        <w:rPr>
          <w:szCs w:val="24"/>
        </w:rPr>
      </w:pPr>
    </w:p>
    <w:p w:rsidR="00D52BEA" w:rsidRPr="00461AD3" w:rsidRDefault="00461AD3" w:rsidP="00B34669">
      <w:pPr>
        <w:spacing w:before="120"/>
        <w:ind w:firstLine="720"/>
        <w:jc w:val="both"/>
        <w:rPr>
          <w:b/>
          <w:szCs w:val="24"/>
        </w:rPr>
      </w:pPr>
      <w:r w:rsidRPr="00461AD3">
        <w:rPr>
          <w:rFonts w:eastAsiaTheme="minorHAnsi"/>
          <w:b/>
          <w:szCs w:val="24"/>
        </w:rPr>
        <w:t>If there are no corrections or exceptions, no response is necessary.</w:t>
      </w: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bookmarkStart w:id="0" w:name="_GoBack"/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064BD5">
        <w:rPr>
          <w:noProof/>
          <w:sz w:val="16"/>
          <w:szCs w:val="16"/>
        </w:rPr>
        <w:t>q:\cadm\docket management\water\rates\44xxx\44236revisedpomemo.docx</w:t>
      </w:r>
      <w:r w:rsidRPr="00D52BEA">
        <w:rPr>
          <w:noProof/>
          <w:sz w:val="16"/>
          <w:szCs w:val="16"/>
        </w:rPr>
        <w:fldChar w:fldCharType="end"/>
      </w:r>
      <w:bookmarkEnd w:id="0"/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2163431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64BD5"/>
    <w:rsid w:val="00081D53"/>
    <w:rsid w:val="000A117B"/>
    <w:rsid w:val="000A4384"/>
    <w:rsid w:val="0013547E"/>
    <w:rsid w:val="001C60C2"/>
    <w:rsid w:val="001E28C7"/>
    <w:rsid w:val="001E3DD4"/>
    <w:rsid w:val="001F7B65"/>
    <w:rsid w:val="0025609C"/>
    <w:rsid w:val="00266D3A"/>
    <w:rsid w:val="002831BC"/>
    <w:rsid w:val="00321DB0"/>
    <w:rsid w:val="00333DA2"/>
    <w:rsid w:val="00357245"/>
    <w:rsid w:val="003B52A7"/>
    <w:rsid w:val="003C1C7E"/>
    <w:rsid w:val="003F6056"/>
    <w:rsid w:val="00411C71"/>
    <w:rsid w:val="00461AD3"/>
    <w:rsid w:val="00467443"/>
    <w:rsid w:val="004F132B"/>
    <w:rsid w:val="00525BC2"/>
    <w:rsid w:val="00531DB8"/>
    <w:rsid w:val="00540203"/>
    <w:rsid w:val="0057420A"/>
    <w:rsid w:val="005D78C0"/>
    <w:rsid w:val="006856A5"/>
    <w:rsid w:val="007821E8"/>
    <w:rsid w:val="00783E18"/>
    <w:rsid w:val="00787F8C"/>
    <w:rsid w:val="007A203D"/>
    <w:rsid w:val="007D534C"/>
    <w:rsid w:val="008143E2"/>
    <w:rsid w:val="008348B5"/>
    <w:rsid w:val="008732BB"/>
    <w:rsid w:val="00873F23"/>
    <w:rsid w:val="00890720"/>
    <w:rsid w:val="008C7E5D"/>
    <w:rsid w:val="008E2B50"/>
    <w:rsid w:val="009B073B"/>
    <w:rsid w:val="009E3AC7"/>
    <w:rsid w:val="00A03383"/>
    <w:rsid w:val="00A12349"/>
    <w:rsid w:val="00AC26D9"/>
    <w:rsid w:val="00B34669"/>
    <w:rsid w:val="00B36316"/>
    <w:rsid w:val="00B80401"/>
    <w:rsid w:val="00C3714F"/>
    <w:rsid w:val="00C37D67"/>
    <w:rsid w:val="00C6276B"/>
    <w:rsid w:val="00C71532"/>
    <w:rsid w:val="00C93E4A"/>
    <w:rsid w:val="00CA310D"/>
    <w:rsid w:val="00CB24AC"/>
    <w:rsid w:val="00CE2889"/>
    <w:rsid w:val="00D0232D"/>
    <w:rsid w:val="00D239E0"/>
    <w:rsid w:val="00D52BEA"/>
    <w:rsid w:val="00D90769"/>
    <w:rsid w:val="00D96923"/>
    <w:rsid w:val="00DC43CA"/>
    <w:rsid w:val="00DE78BA"/>
    <w:rsid w:val="00E83210"/>
    <w:rsid w:val="00EA3A3B"/>
    <w:rsid w:val="00EE29A8"/>
    <w:rsid w:val="00EE674F"/>
    <w:rsid w:val="00F205E0"/>
    <w:rsid w:val="00F37C38"/>
    <w:rsid w:val="00F601E8"/>
    <w:rsid w:val="00F603CB"/>
    <w:rsid w:val="00F72522"/>
    <w:rsid w:val="00FE698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10</cp:revision>
  <cp:lastPrinted>2016-04-08T20:20:00Z</cp:lastPrinted>
  <dcterms:created xsi:type="dcterms:W3CDTF">2016-04-08T20:14:00Z</dcterms:created>
  <dcterms:modified xsi:type="dcterms:W3CDTF">2016-04-08T20:24:00Z</dcterms:modified>
</cp:coreProperties>
</file>