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A8412B">
        <w:rPr>
          <w:b/>
          <w:szCs w:val="24"/>
        </w:rPr>
        <w:t>February 9</w:t>
      </w:r>
      <w:bookmarkStart w:id="0" w:name="_GoBack"/>
      <w:bookmarkEnd w:id="0"/>
      <w:r w:rsidR="00B42674">
        <w:rPr>
          <w:b/>
          <w:szCs w:val="24"/>
        </w:rPr>
        <w:t>, 2017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B42674">
        <w:rPr>
          <w:b/>
          <w:bCs/>
        </w:rPr>
        <w:t>43069</w:t>
      </w:r>
    </w:p>
    <w:p w:rsidR="00AB7D53" w:rsidRDefault="00D52BEA" w:rsidP="00AB7D53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szCs w:val="24"/>
        </w:rPr>
      </w:pPr>
      <w:r w:rsidRPr="00D52BEA">
        <w:rPr>
          <w:b/>
          <w:bCs/>
        </w:rPr>
        <w:t>SOAH Docket No. 473-</w:t>
      </w:r>
      <w:r w:rsidR="00FE4C52">
        <w:rPr>
          <w:b/>
          <w:bCs/>
        </w:rPr>
        <w:t>16</w:t>
      </w:r>
      <w:r w:rsidRPr="00D52BEA">
        <w:rPr>
          <w:b/>
          <w:bCs/>
        </w:rPr>
        <w:t>-</w:t>
      </w:r>
      <w:r w:rsidR="00B42674">
        <w:rPr>
          <w:b/>
          <w:bCs/>
        </w:rPr>
        <w:t>3408.WS</w:t>
      </w:r>
      <w:r w:rsidRPr="00D52BEA">
        <w:rPr>
          <w:b/>
          <w:bCs/>
        </w:rPr>
        <w:t xml:space="preserve"> – </w:t>
      </w:r>
      <w:r w:rsidR="00AB7D53" w:rsidRPr="00AB7D53">
        <w:rPr>
          <w:bCs/>
          <w:i/>
        </w:rPr>
        <w:t xml:space="preserve">Application </w:t>
      </w:r>
      <w:r w:rsidR="00AB7D53">
        <w:rPr>
          <w:bCs/>
          <w:i/>
        </w:rPr>
        <w:t>of</w:t>
      </w:r>
      <w:r w:rsidR="00AB7D53" w:rsidRPr="00AB7D53">
        <w:rPr>
          <w:bCs/>
          <w:i/>
        </w:rPr>
        <w:t xml:space="preserve"> </w:t>
      </w:r>
      <w:r w:rsidR="00B42674">
        <w:rPr>
          <w:rFonts w:eastAsia="Arial"/>
          <w:i/>
          <w:color w:val="000000"/>
        </w:rPr>
        <w:t>Inline Development LLC for a Rate/Tariff Change</w:t>
      </w:r>
      <w:r w:rsidR="00AB7D53" w:rsidRPr="00D52BEA">
        <w:rPr>
          <w:szCs w:val="24"/>
        </w:rPr>
        <w:t xml:space="preserve"> 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702794">
        <w:rPr>
          <w:szCs w:val="24"/>
        </w:rPr>
        <w:t>February 3, 2017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</w:t>
      </w:r>
      <w:r w:rsidR="00702794">
        <w:rPr>
          <w:szCs w:val="24"/>
        </w:rPr>
        <w:t xml:space="preserve">Revised </w:t>
      </w:r>
      <w:r w:rsidRPr="00D52BEA">
        <w:rPr>
          <w:szCs w:val="24"/>
        </w:rPr>
        <w:t xml:space="preserve">Proposed Order in the above-referenced docket.  The Commission will consider this docket at an open meeting presently scheduled to begin at 9:30 a.m. on </w:t>
      </w:r>
      <w:r w:rsidR="002B776B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702794">
        <w:rPr>
          <w:szCs w:val="24"/>
        </w:rPr>
        <w:t>February 9, 2017</w:t>
      </w:r>
      <w:r w:rsidRPr="00D52BEA">
        <w:rPr>
          <w:szCs w:val="24"/>
        </w:rPr>
        <w:t>, at the Commission’s offices, 1701 North C</w:t>
      </w:r>
      <w:r w:rsidR="003D2E3D">
        <w:rPr>
          <w:szCs w:val="24"/>
        </w:rPr>
        <w:t>ongress Avenue, Austin, Texas.  The parties shall file corrections or exceptions to the Revised Proposed Order on or before 10:00 a.m., Tuesday, February 7, 2017.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702794" w:rsidP="00D52BEA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On January 26, 2017, this proceeding was remanded to Docket Management for </w:t>
      </w:r>
      <w:r w:rsidR="003D2E3D">
        <w:rPr>
          <w:szCs w:val="24"/>
        </w:rPr>
        <w:t xml:space="preserve">the </w:t>
      </w:r>
      <w:r>
        <w:rPr>
          <w:szCs w:val="24"/>
        </w:rPr>
        <w:t>purpose</w:t>
      </w:r>
      <w:r w:rsidR="003D2E3D">
        <w:rPr>
          <w:szCs w:val="24"/>
        </w:rPr>
        <w:t xml:space="preserve"> of </w:t>
      </w:r>
      <w:r>
        <w:rPr>
          <w:szCs w:val="24"/>
        </w:rPr>
        <w:t>allow</w:t>
      </w:r>
      <w:r w:rsidR="003D2E3D">
        <w:rPr>
          <w:szCs w:val="24"/>
        </w:rPr>
        <w:t>ing</w:t>
      </w:r>
      <w:r>
        <w:rPr>
          <w:szCs w:val="24"/>
        </w:rPr>
        <w:t xml:space="preserve"> the parties to show that </w:t>
      </w:r>
      <w:r w:rsidR="003D2E3D">
        <w:rPr>
          <w:szCs w:val="24"/>
        </w:rPr>
        <w:t xml:space="preserve">original </w:t>
      </w:r>
      <w:r>
        <w:rPr>
          <w:szCs w:val="24"/>
        </w:rPr>
        <w:t xml:space="preserve">cost data was not available and that the use of a trending study was appropriate. As a result, </w:t>
      </w:r>
      <w:r w:rsidR="003D2E3D">
        <w:rPr>
          <w:szCs w:val="24"/>
        </w:rPr>
        <w:t xml:space="preserve">the Proposed Order has been revised to include </w:t>
      </w:r>
      <w:r>
        <w:rPr>
          <w:szCs w:val="24"/>
        </w:rPr>
        <w:t>new findings of fact 20-23, a trending study subheading</w:t>
      </w:r>
      <w:r w:rsidR="003D2E3D">
        <w:rPr>
          <w:szCs w:val="24"/>
        </w:rPr>
        <w:t>,</w:t>
      </w:r>
      <w:r>
        <w:rPr>
          <w:szCs w:val="24"/>
        </w:rPr>
        <w:t xml:space="preserve"> and new findings of fact 28-29</w:t>
      </w:r>
      <w:r w:rsidR="003D2E3D">
        <w:rPr>
          <w:szCs w:val="24"/>
        </w:rPr>
        <w:t>.  The</w:t>
      </w:r>
      <w:r>
        <w:rPr>
          <w:szCs w:val="24"/>
        </w:rPr>
        <w:t xml:space="preserve"> remaining findings are renumbered.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702794" w:rsidRDefault="00702794" w:rsidP="00D52BEA">
      <w:pPr>
        <w:jc w:val="both"/>
        <w:rPr>
          <w:b/>
        </w:rPr>
      </w:pPr>
      <w:r>
        <w:tab/>
      </w:r>
      <w:r>
        <w:rPr>
          <w:b/>
        </w:rPr>
        <w:t>If there are no corrections or exceptions, no response is necessary.</w:t>
      </w: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702794">
        <w:rPr>
          <w:noProof/>
          <w:sz w:val="16"/>
          <w:szCs w:val="16"/>
        </w:rPr>
        <w:t>q:\cadm\orders\soah settled\43000\43069revisedpomemo.docx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35pt;height:12.05pt" o:ole="" fillcolor="window">
          <v:imagedata r:id="rId1" o:title=""/>
        </v:shape>
        <o:OLEObject Type="Embed" ProgID="MSDraw" ShapeID="_x0000_i1025" DrawAspect="Content" ObjectID="_154764108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F8C" w:rsidRDefault="00D70F8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removePersonalInformation/>
  <w:removeDateAndTime/>
  <w:proofState w:spelling="clean" w:grammar="clean"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0B49B2"/>
    <w:rsid w:val="0013547E"/>
    <w:rsid w:val="001C60C2"/>
    <w:rsid w:val="001E3DD4"/>
    <w:rsid w:val="001F5EEE"/>
    <w:rsid w:val="0025609C"/>
    <w:rsid w:val="00266D3A"/>
    <w:rsid w:val="002B776B"/>
    <w:rsid w:val="002C3E6D"/>
    <w:rsid w:val="00321DB0"/>
    <w:rsid w:val="00333DA2"/>
    <w:rsid w:val="00391F97"/>
    <w:rsid w:val="003B52A7"/>
    <w:rsid w:val="003C1C7E"/>
    <w:rsid w:val="003D2E3D"/>
    <w:rsid w:val="003D38B7"/>
    <w:rsid w:val="003E69F0"/>
    <w:rsid w:val="003F6056"/>
    <w:rsid w:val="003F7C97"/>
    <w:rsid w:val="00411C71"/>
    <w:rsid w:val="00467443"/>
    <w:rsid w:val="004F132B"/>
    <w:rsid w:val="00525BC2"/>
    <w:rsid w:val="00540203"/>
    <w:rsid w:val="0057420A"/>
    <w:rsid w:val="006123CE"/>
    <w:rsid w:val="006856A5"/>
    <w:rsid w:val="00687495"/>
    <w:rsid w:val="00702794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B073B"/>
    <w:rsid w:val="009E3AC7"/>
    <w:rsid w:val="00A12349"/>
    <w:rsid w:val="00A8412B"/>
    <w:rsid w:val="00AB7D53"/>
    <w:rsid w:val="00AC26D9"/>
    <w:rsid w:val="00AE0AD9"/>
    <w:rsid w:val="00AE1109"/>
    <w:rsid w:val="00B36316"/>
    <w:rsid w:val="00B42674"/>
    <w:rsid w:val="00B80401"/>
    <w:rsid w:val="00B8072A"/>
    <w:rsid w:val="00C3714F"/>
    <w:rsid w:val="00C37D67"/>
    <w:rsid w:val="00C6276B"/>
    <w:rsid w:val="00C71532"/>
    <w:rsid w:val="00C93E4A"/>
    <w:rsid w:val="00CB24AC"/>
    <w:rsid w:val="00CE2889"/>
    <w:rsid w:val="00D239E0"/>
    <w:rsid w:val="00D52BEA"/>
    <w:rsid w:val="00D70F8C"/>
    <w:rsid w:val="00D90769"/>
    <w:rsid w:val="00D96923"/>
    <w:rsid w:val="00DC43CA"/>
    <w:rsid w:val="00DE78BA"/>
    <w:rsid w:val="00DF377D"/>
    <w:rsid w:val="00E6684C"/>
    <w:rsid w:val="00E83210"/>
    <w:rsid w:val="00EA3A3B"/>
    <w:rsid w:val="00EB5421"/>
    <w:rsid w:val="00EE2B01"/>
    <w:rsid w:val="00EE674F"/>
    <w:rsid w:val="00F205E0"/>
    <w:rsid w:val="00F601E8"/>
    <w:rsid w:val="00F603CB"/>
    <w:rsid w:val="00F72522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2017-02-03T19:55:00Z</dcterms:created>
  <dcterms:modified xsi:type="dcterms:W3CDTF">2017-02-03T21:32:00Z</dcterms:modified>
</cp:coreProperties>
</file>