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281" w:rsidRDefault="00243281">
      <w:pPr>
        <w:sectPr w:rsidR="00243281">
          <w:headerReference w:type="default" r:id="rId7"/>
          <w:footerReference w:type="default" r:id="rId8"/>
          <w:pgSz w:w="12240" w:h="15840" w:code="1"/>
          <w:pgMar w:top="720" w:right="864" w:bottom="720" w:left="576" w:header="720" w:footer="576" w:gutter="0"/>
          <w:cols w:space="720"/>
        </w:sectPr>
      </w:pPr>
    </w:p>
    <w:p w:rsidR="006F212C" w:rsidRDefault="006F212C" w:rsidP="006F212C">
      <w:pPr>
        <w:tabs>
          <w:tab w:val="left" w:pos="1170"/>
        </w:tabs>
      </w:pPr>
      <w:r>
        <w:lastRenderedPageBreak/>
        <w:t>TO:</w:t>
      </w:r>
      <w:r>
        <w:tab/>
      </w:r>
      <w:smartTag w:uri="urn:schemas-microsoft-com:office:smarttags" w:element="City">
        <w:r>
          <w:t>Chairman</w:t>
        </w:r>
      </w:smartTag>
      <w:r w:rsidR="005E0B0B">
        <w:t xml:space="preserve"> </w:t>
      </w:r>
      <w:r w:rsidR="00A459DC">
        <w:t>Donna L. Nelson</w:t>
      </w:r>
    </w:p>
    <w:p w:rsidR="006F212C" w:rsidRDefault="005E0B0B" w:rsidP="006F212C">
      <w:pPr>
        <w:tabs>
          <w:tab w:val="left" w:pos="1170"/>
        </w:tabs>
      </w:pPr>
      <w:r>
        <w:tab/>
        <w:t xml:space="preserve">Commissioner </w:t>
      </w:r>
      <w:r w:rsidR="00A459DC">
        <w:t>Kenneth W. Anderson, Jr.</w:t>
      </w:r>
    </w:p>
    <w:p w:rsidR="006F212C" w:rsidRDefault="005E0B0B" w:rsidP="006F212C">
      <w:pPr>
        <w:tabs>
          <w:tab w:val="left" w:pos="1170"/>
        </w:tabs>
      </w:pPr>
      <w:r>
        <w:tab/>
        <w:t xml:space="preserve">Commissioner </w:t>
      </w:r>
      <w:r w:rsidR="00A459DC">
        <w:t>Rolando Pablos</w:t>
      </w:r>
    </w:p>
    <w:p w:rsidR="006F212C" w:rsidRDefault="006F212C" w:rsidP="006F212C">
      <w:pPr>
        <w:tabs>
          <w:tab w:val="left" w:pos="1170"/>
        </w:tabs>
      </w:pPr>
    </w:p>
    <w:p w:rsidR="006F212C" w:rsidRDefault="006F212C" w:rsidP="006F212C">
      <w:pPr>
        <w:tabs>
          <w:tab w:val="left" w:pos="1170"/>
        </w:tabs>
      </w:pPr>
      <w:r>
        <w:tab/>
        <w:t>All Parties of Record</w:t>
      </w:r>
    </w:p>
    <w:p w:rsidR="006F212C" w:rsidRDefault="006F212C" w:rsidP="006F212C">
      <w:pPr>
        <w:tabs>
          <w:tab w:val="left" w:pos="1170"/>
        </w:tabs>
      </w:pPr>
    </w:p>
    <w:p w:rsidR="006F212C" w:rsidRDefault="006F212C" w:rsidP="006F212C">
      <w:pPr>
        <w:tabs>
          <w:tab w:val="left" w:pos="1170"/>
        </w:tabs>
      </w:pPr>
      <w:r>
        <w:t>FROM:</w:t>
      </w:r>
      <w:r>
        <w:tab/>
      </w:r>
      <w:r w:rsidR="00D75809">
        <w:t>Mark Hovenkamp</w:t>
      </w:r>
    </w:p>
    <w:p w:rsidR="006F212C" w:rsidRDefault="006F212C" w:rsidP="006F212C">
      <w:pPr>
        <w:tabs>
          <w:tab w:val="left" w:pos="1170"/>
        </w:tabs>
      </w:pPr>
    </w:p>
    <w:p w:rsidR="00C8732C" w:rsidRDefault="006F212C" w:rsidP="00D75809">
      <w:pPr>
        <w:tabs>
          <w:tab w:val="left" w:pos="1170"/>
        </w:tabs>
        <w:ind w:left="1170" w:hanging="1170"/>
      </w:pPr>
      <w:r>
        <w:t>RE:</w:t>
      </w:r>
      <w:r>
        <w:tab/>
        <w:t xml:space="preserve">Draft Preliminary Order, </w:t>
      </w:r>
      <w:r w:rsidR="00D75809">
        <w:t>P.U.C. Docket No. 41042;</w:t>
      </w:r>
    </w:p>
    <w:p w:rsidR="006F212C" w:rsidRDefault="00C8732C" w:rsidP="00D75809">
      <w:pPr>
        <w:tabs>
          <w:tab w:val="left" w:pos="1170"/>
        </w:tabs>
        <w:ind w:left="1170" w:hanging="1170"/>
      </w:pPr>
      <w:r>
        <w:tab/>
      </w:r>
      <w:r w:rsidR="00D75809">
        <w:t>SOAH Docket No. 473-13-2010 –</w:t>
      </w:r>
      <w:r>
        <w:t xml:space="preserve"> </w:t>
      </w:r>
      <w:r w:rsidR="00D75809" w:rsidRPr="0088738A">
        <w:rPr>
          <w:i/>
        </w:rPr>
        <w:t xml:space="preserve">Complaint </w:t>
      </w:r>
      <w:r w:rsidR="0088738A" w:rsidRPr="0088738A">
        <w:rPr>
          <w:i/>
        </w:rPr>
        <w:t xml:space="preserve">of </w:t>
      </w:r>
      <w:proofErr w:type="spellStart"/>
      <w:r>
        <w:rPr>
          <w:i/>
        </w:rPr>
        <w:t>Nextus</w:t>
      </w:r>
      <w:proofErr w:type="spellEnd"/>
      <w:r>
        <w:rPr>
          <w:i/>
        </w:rPr>
        <w:t xml:space="preserve">, Inc. </w:t>
      </w:r>
      <w:proofErr w:type="gramStart"/>
      <w:r>
        <w:rPr>
          <w:i/>
        </w:rPr>
        <w:t>A</w:t>
      </w:r>
      <w:r w:rsidR="00D75809" w:rsidRPr="0088738A">
        <w:rPr>
          <w:i/>
        </w:rPr>
        <w:t>gainst</w:t>
      </w:r>
      <w:proofErr w:type="gramEnd"/>
      <w:r w:rsidR="00D75809" w:rsidRPr="0088738A">
        <w:rPr>
          <w:i/>
        </w:rPr>
        <w:t xml:space="preserve"> Verizon Southwest</w:t>
      </w:r>
    </w:p>
    <w:p w:rsidR="006F212C" w:rsidRDefault="006F212C" w:rsidP="006F212C">
      <w:pPr>
        <w:tabs>
          <w:tab w:val="left" w:pos="1170"/>
        </w:tabs>
      </w:pPr>
    </w:p>
    <w:p w:rsidR="006F212C" w:rsidRDefault="006F212C" w:rsidP="006F212C">
      <w:pPr>
        <w:tabs>
          <w:tab w:val="left" w:pos="1170"/>
        </w:tabs>
      </w:pPr>
      <w:r>
        <w:t>DATE:</w:t>
      </w:r>
      <w:r>
        <w:tab/>
      </w:r>
      <w:r w:rsidR="00C8732C">
        <w:t>February 1</w:t>
      </w:r>
      <w:bookmarkStart w:id="0" w:name="_GoBack"/>
      <w:bookmarkEnd w:id="0"/>
      <w:r w:rsidR="00D75809">
        <w:t>, 2013</w:t>
      </w:r>
    </w:p>
    <w:p w:rsidR="006F212C" w:rsidRDefault="006F212C" w:rsidP="006F212C">
      <w:pPr>
        <w:tabs>
          <w:tab w:val="left" w:pos="1170"/>
        </w:tabs>
      </w:pPr>
    </w:p>
    <w:p w:rsidR="006F212C" w:rsidRDefault="006F212C" w:rsidP="006F212C">
      <w:pPr>
        <w:tabs>
          <w:tab w:val="left" w:pos="1170"/>
        </w:tabs>
      </w:pPr>
    </w:p>
    <w:p w:rsidR="006F212C" w:rsidRDefault="006F212C" w:rsidP="006F212C">
      <w:pPr>
        <w:tabs>
          <w:tab w:val="left" w:pos="1170"/>
        </w:tabs>
        <w:jc w:val="both"/>
      </w:pPr>
      <w:r>
        <w:t>Please find enclosed the draft prelim</w:t>
      </w:r>
      <w:r w:rsidR="00962F84">
        <w:t>inary order filed by</w:t>
      </w:r>
      <w:r>
        <w:t xml:space="preserve"> </w:t>
      </w:r>
      <w:r w:rsidR="00205489">
        <w:t>Commission Advising</w:t>
      </w:r>
      <w:r>
        <w:t xml:space="preserve"> in the above-referenced docket.  The Commission will consider this draft preliminary order at the </w:t>
      </w:r>
      <w:r w:rsidR="00D75809">
        <w:t>February 14, 2013</w:t>
      </w:r>
      <w:r>
        <w:t xml:space="preserve"> open meeting.  Parties shall not file responses or comments addressing this draft preliminary order.</w:t>
      </w:r>
    </w:p>
    <w:p w:rsidR="006F212C" w:rsidRDefault="006F212C" w:rsidP="006F212C">
      <w:pPr>
        <w:tabs>
          <w:tab w:val="left" w:pos="1170"/>
        </w:tabs>
        <w:jc w:val="both"/>
      </w:pPr>
    </w:p>
    <w:p w:rsidR="006F212C" w:rsidRDefault="006F212C" w:rsidP="006F212C">
      <w:pPr>
        <w:tabs>
          <w:tab w:val="left" w:pos="1170"/>
        </w:tabs>
        <w:jc w:val="both"/>
      </w:pPr>
      <w:r>
        <w:t xml:space="preserve">Any modifications to the draft preliminary order that are proposed by one or more Commissioners will be filed simultaneously prior to the consideration of the matter at the </w:t>
      </w:r>
      <w:r w:rsidR="00D75809">
        <w:t xml:space="preserve">February 14, 2013 </w:t>
      </w:r>
      <w:r>
        <w:t>open meeting.</w:t>
      </w:r>
    </w:p>
    <w:p w:rsidR="006F212C" w:rsidRDefault="006F212C" w:rsidP="006F212C">
      <w:pPr>
        <w:jc w:val="both"/>
      </w:pPr>
    </w:p>
    <w:p w:rsidR="006F212C" w:rsidRDefault="006F212C" w:rsidP="006F212C">
      <w:pPr>
        <w:sectPr w:rsidR="006F212C"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</w:sectPr>
      </w:pPr>
    </w:p>
    <w:p w:rsidR="006F212C" w:rsidRDefault="006F212C" w:rsidP="006F212C"/>
    <w:p w:rsidR="006F212C" w:rsidRDefault="006F212C" w:rsidP="006F212C"/>
    <w:p w:rsidR="006F212C" w:rsidRDefault="006F212C" w:rsidP="006F212C"/>
    <w:p w:rsidR="006F212C" w:rsidRDefault="006F212C" w:rsidP="006F212C"/>
    <w:p w:rsidR="006F212C" w:rsidRDefault="006F212C" w:rsidP="006F212C"/>
    <w:p w:rsidR="006F212C" w:rsidRDefault="006F212C" w:rsidP="006F212C"/>
    <w:p w:rsidR="006F212C" w:rsidRPr="00454C51" w:rsidRDefault="006F212C" w:rsidP="006F212C">
      <w:pPr>
        <w:rPr>
          <w:sz w:val="16"/>
          <w:szCs w:val="16"/>
        </w:rPr>
      </w:pPr>
      <w:r w:rsidRPr="00454C51">
        <w:rPr>
          <w:sz w:val="16"/>
          <w:szCs w:val="16"/>
        </w:rPr>
        <w:fldChar w:fldCharType="begin"/>
      </w:r>
      <w:r w:rsidRPr="00454C51">
        <w:rPr>
          <w:sz w:val="16"/>
          <w:szCs w:val="16"/>
        </w:rPr>
        <w:instrText xml:space="preserve"> FILENAME \p  \* MERGEFORMAT </w:instrText>
      </w:r>
      <w:r w:rsidRPr="00454C51">
        <w:rPr>
          <w:sz w:val="16"/>
          <w:szCs w:val="16"/>
        </w:rPr>
        <w:fldChar w:fldCharType="separate"/>
      </w:r>
      <w:r w:rsidR="00487CB2">
        <w:rPr>
          <w:noProof/>
          <w:sz w:val="16"/>
          <w:szCs w:val="16"/>
        </w:rPr>
        <w:t>Q:\CADM\ORDERS\PRELIM\41042dpomemo.docx</w:t>
      </w:r>
      <w:r w:rsidRPr="00454C51">
        <w:rPr>
          <w:sz w:val="16"/>
          <w:szCs w:val="16"/>
        </w:rPr>
        <w:fldChar w:fldCharType="end"/>
      </w:r>
    </w:p>
    <w:p w:rsidR="00243281" w:rsidRDefault="00243281"/>
    <w:sectPr w:rsidR="00243281">
      <w:headerReference w:type="default" r:id="rId9"/>
      <w:footerReference w:type="default" r:id="rId10"/>
      <w:type w:val="continuous"/>
      <w:pgSz w:w="12240" w:h="15840"/>
      <w:pgMar w:top="720" w:right="1800" w:bottom="1440" w:left="1440" w:header="720" w:footer="720" w:gutter="0"/>
      <w:paperSrc w:first="1" w:other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5809" w:rsidRDefault="00D75809">
      <w:r>
        <w:separator/>
      </w:r>
    </w:p>
  </w:endnote>
  <w:endnote w:type="continuationSeparator" w:id="0">
    <w:p w:rsidR="00D75809" w:rsidRDefault="00D75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D2B" w:rsidRDefault="00864D2B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ab/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864D2B" w:rsidRDefault="00864D2B">
    <w:pPr>
      <w:framePr w:hSpace="180" w:wrap="auto" w:vAnchor="page" w:hAnchor="page" w:x="721" w:y="14689"/>
      <w:rPr>
        <w:spacing w:val="10"/>
      </w:rPr>
    </w:pPr>
    <w:r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15.45pt;height:14.5pt" o:ole="" fillcolor="window">
          <v:imagedata r:id="rId1" o:title=""/>
        </v:shape>
        <o:OLEObject Type="Embed" ProgID="MSDraw" ShapeID="_x0000_i1026" DrawAspect="Content" ObjectID="_1421238040" r:id="rId2">
          <o:FieldCodes>\* mergeformat</o:FieldCodes>
        </o:OLEObject>
      </w:object>
    </w:r>
  </w:p>
  <w:p w:rsidR="00864D2B" w:rsidRDefault="00864D2B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smartTag w:uri="urn:schemas-microsoft-com:office:smarttags" w:element="address">
      <w:smartTag w:uri="urn:schemas-microsoft-com:office:smarttags" w:element="Street">
        <w:r>
          <w:rPr>
            <w:b/>
            <w:sz w:val="20"/>
          </w:rPr>
          <w:t>1701 N. Congress Avenue   PO Box 13326</w:t>
        </w:r>
      </w:smartTag>
      <w:r>
        <w:rPr>
          <w:b/>
          <w:sz w:val="20"/>
        </w:rPr>
        <w:t xml:space="preserve"> </w:t>
      </w:r>
      <w:smartTag w:uri="urn:schemas-microsoft-com:office:smarttags" w:element="City">
        <w:r>
          <w:rPr>
            <w:b/>
            <w:sz w:val="20"/>
          </w:rPr>
          <w:t>Austin</w:t>
        </w:r>
      </w:smartTag>
      <w:r>
        <w:rPr>
          <w:b/>
          <w:sz w:val="20"/>
        </w:rPr>
        <w:t xml:space="preserve">, </w:t>
      </w:r>
      <w:smartTag w:uri="urn:schemas-microsoft-com:office:smarttags" w:element="State">
        <w:r>
          <w:rPr>
            <w:b/>
            <w:sz w:val="20"/>
          </w:rPr>
          <w:t>TX</w:t>
        </w:r>
      </w:smartTag>
      <w:r>
        <w:rPr>
          <w:b/>
          <w:sz w:val="20"/>
        </w:rPr>
        <w:t xml:space="preserve">  </w:t>
      </w:r>
      <w:smartTag w:uri="urn:schemas-microsoft-com:office:smarttags" w:element="PostalCode">
        <w:r>
          <w:rPr>
            <w:b/>
            <w:sz w:val="20"/>
          </w:rPr>
          <w:t>78711</w:t>
        </w:r>
      </w:smartTag>
    </w:smartTag>
    <w:r>
      <w:rPr>
        <w:b/>
        <w:sz w:val="20"/>
      </w:rPr>
      <w:t xml:space="preserve">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www.puc.</w:t>
    </w:r>
    <w:r w:rsidR="00A459DC">
      <w:rPr>
        <w:b/>
        <w:sz w:val="20"/>
      </w:rPr>
      <w:t>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D2B" w:rsidRDefault="00864D2B">
    <w:pPr>
      <w:pStyle w:val="Footer"/>
      <w:tabs>
        <w:tab w:val="clear" w:pos="4320"/>
        <w:tab w:val="clear" w:pos="8640"/>
        <w:tab w:val="center" w:pos="5400"/>
        <w:tab w:val="left" w:pos="8100"/>
        <w:tab w:val="right" w:pos="10800"/>
      </w:tabs>
      <w:rPr>
        <w:rFonts w:ascii="Arial" w:hAnsi="Arial"/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5809" w:rsidRDefault="00D75809">
      <w:r>
        <w:separator/>
      </w:r>
    </w:p>
  </w:footnote>
  <w:footnote w:type="continuationSeparator" w:id="0">
    <w:p w:rsidR="00D75809" w:rsidRDefault="00D758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D2B" w:rsidRDefault="00864D2B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864D2B" w:rsidRDefault="00864D2B" w:rsidP="00984985">
    <w:pPr>
      <w:framePr w:hSpace="180" w:wrap="around" w:vAnchor="page" w:hAnchor="page" w:x="5302" w:y="905"/>
      <w:jc w:val="center"/>
    </w:pPr>
    <w:r>
      <w:object w:dxaOrig="3643" w:dyaOrig="361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74.35pt;height:73.85pt" o:ole="">
          <v:imagedata r:id="rId1" o:title=""/>
        </v:shape>
        <o:OLEObject Type="Embed" ProgID="CPaint4" ShapeID="_x0000_i1025" DrawAspect="Content" ObjectID="_1421238039" r:id="rId2"/>
      </w:object>
    </w:r>
  </w:p>
  <w:p w:rsidR="00864D2B" w:rsidRDefault="00864D2B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864D2B" w:rsidRDefault="00864D2B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A459DC">
      <w:rPr>
        <w:b/>
        <w:spacing w:val="10"/>
        <w:sz w:val="22"/>
      </w:rPr>
      <w:t>Donna L. Nelson</w:t>
    </w:r>
  </w:p>
  <w:p w:rsidR="00864D2B" w:rsidRDefault="00864D2B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>
      <w:rPr>
        <w:b/>
        <w:spacing w:val="10"/>
        <w:sz w:val="16"/>
      </w:rPr>
      <w:t>Chairman</w:t>
    </w:r>
  </w:p>
  <w:p w:rsidR="00864D2B" w:rsidRDefault="00864D2B" w:rsidP="00A47B65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864D2B" w:rsidRDefault="00864D2B" w:rsidP="00864D2B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A459DC">
      <w:rPr>
        <w:b/>
        <w:sz w:val="22"/>
      </w:rPr>
      <w:t>Kenneth W. Anderson, Jr.</w:t>
    </w:r>
  </w:p>
  <w:p w:rsidR="00864D2B" w:rsidRDefault="00864D2B" w:rsidP="00864D2B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864D2B" w:rsidRDefault="00864D2B" w:rsidP="005744E3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864D2B" w:rsidRDefault="00E663D2" w:rsidP="00A47B65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A459DC">
      <w:rPr>
        <w:b/>
        <w:sz w:val="22"/>
      </w:rPr>
      <w:t>Rolando Pablos</w:t>
    </w:r>
  </w:p>
  <w:p w:rsidR="00864D2B" w:rsidRPr="007B76AE" w:rsidRDefault="00864D2B" w:rsidP="00A47B65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Pr="007B76AE">
      <w:rPr>
        <w:b/>
        <w:spacing w:val="10"/>
        <w:sz w:val="16"/>
        <w:szCs w:val="16"/>
      </w:rPr>
      <w:t>Commissioner</w:t>
    </w:r>
  </w:p>
  <w:p w:rsidR="00864D2B" w:rsidRDefault="00864D2B" w:rsidP="00984985">
    <w:pPr>
      <w:pStyle w:val="Heading1"/>
      <w:framePr w:w="5899" w:h="545" w:wrap="auto" w:x="3502" w:y="2525"/>
    </w:pPr>
    <w:r>
      <w:t xml:space="preserve">Public Utility Commission of </w:t>
    </w:r>
    <w:smartTag w:uri="urn:schemas-microsoft-com:office:smarttags" w:element="place">
      <w:smartTag w:uri="urn:schemas-microsoft-com:office:smarttags" w:element="State">
        <w:r>
          <w:t>Texas</w:t>
        </w:r>
      </w:smartTag>
    </w:smartTag>
  </w:p>
  <w:p w:rsidR="00864D2B" w:rsidRDefault="00864D2B" w:rsidP="00791A15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2F27E7" w:rsidRDefault="00FA47DD" w:rsidP="002F27E7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  <w:t>Bria</w:t>
    </w:r>
    <w:r w:rsidR="002F27E7">
      <w:rPr>
        <w:b/>
        <w:sz w:val="22"/>
      </w:rPr>
      <w:t>n H. Lloyd</w:t>
    </w:r>
  </w:p>
  <w:p w:rsidR="00864D2B" w:rsidRDefault="00864D2B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 w:rsidR="002F27E7">
      <w:rPr>
        <w:rFonts w:ascii="Palatino (PCL6)" w:hAnsi="Palatino (PCL6)"/>
        <w:b/>
        <w:spacing w:val="10"/>
        <w:sz w:val="16"/>
      </w:rPr>
      <w:t>Executive Director</w:t>
    </w:r>
  </w:p>
  <w:p w:rsidR="00864D2B" w:rsidRDefault="00864D2B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>______________________________________________________________________________________________________________________________</w:t>
    </w:r>
  </w:p>
  <w:p w:rsidR="00864D2B" w:rsidRDefault="00864D2B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D2B" w:rsidRDefault="00864D2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8"/>
  <w:printFractionalCharacterWidth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809"/>
    <w:rsid w:val="000A27B9"/>
    <w:rsid w:val="000F1AD7"/>
    <w:rsid w:val="00205489"/>
    <w:rsid w:val="00243281"/>
    <w:rsid w:val="002F27E7"/>
    <w:rsid w:val="003B589E"/>
    <w:rsid w:val="00454C51"/>
    <w:rsid w:val="00455E85"/>
    <w:rsid w:val="0047037C"/>
    <w:rsid w:val="00487CB2"/>
    <w:rsid w:val="00495B7C"/>
    <w:rsid w:val="004B3B47"/>
    <w:rsid w:val="00534C30"/>
    <w:rsid w:val="005704E3"/>
    <w:rsid w:val="005744E3"/>
    <w:rsid w:val="005E0B0B"/>
    <w:rsid w:val="006A4015"/>
    <w:rsid w:val="006A468C"/>
    <w:rsid w:val="006D75AF"/>
    <w:rsid w:val="006F212C"/>
    <w:rsid w:val="00712B1B"/>
    <w:rsid w:val="00720EB2"/>
    <w:rsid w:val="00760488"/>
    <w:rsid w:val="00791A15"/>
    <w:rsid w:val="007A6032"/>
    <w:rsid w:val="007B76AE"/>
    <w:rsid w:val="00864D2B"/>
    <w:rsid w:val="0088738A"/>
    <w:rsid w:val="00962F84"/>
    <w:rsid w:val="00984985"/>
    <w:rsid w:val="009F205E"/>
    <w:rsid w:val="00A459DC"/>
    <w:rsid w:val="00A47B65"/>
    <w:rsid w:val="00A57E2E"/>
    <w:rsid w:val="00AA13BF"/>
    <w:rsid w:val="00AF34AB"/>
    <w:rsid w:val="00B44BA5"/>
    <w:rsid w:val="00B46C13"/>
    <w:rsid w:val="00C114AE"/>
    <w:rsid w:val="00C8732C"/>
    <w:rsid w:val="00CF71CE"/>
    <w:rsid w:val="00D1426D"/>
    <w:rsid w:val="00D171F4"/>
    <w:rsid w:val="00D75809"/>
    <w:rsid w:val="00E3616E"/>
    <w:rsid w:val="00E663D2"/>
    <w:rsid w:val="00EC4C23"/>
    <w:rsid w:val="00FA369B"/>
    <w:rsid w:val="00FA47DD"/>
    <w:rsid w:val="00FD3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martTagType w:namespaceuri="urn:schemas-microsoft-com:office:smarttags" w:name="PostalCode"/>
  <w:smartTagType w:namespaceuri="urn:schemas-microsoft-com:office:smarttags" w:name="Street"/>
  <w:smartTagType w:namespaceuri="urn:schemas-microsoft-com:office:smarttags" w:name="City"/>
  <w:smartTagType w:namespaceuri="urn:schemas-microsoft-com:office:smarttags" w:name="address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F212C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qFormat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9849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F212C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qFormat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9849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61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CADM\Word%20Templates\Dpomem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Dpomem</Template>
  <TotalTime>7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PUC Letterhead Template</vt:lpstr>
    </vt:vector>
  </TitlesOfParts>
  <Company>Public Utility Commission of Texas</Company>
  <LinksUpToDate>false</LinksUpToDate>
  <CharactersWithSpaces>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PUC Letterhead Template</dc:title>
  <dc:creator>Hovenkamp, Mark</dc:creator>
  <cp:lastModifiedBy>Hernandez, Nancy</cp:lastModifiedBy>
  <cp:revision>3</cp:revision>
  <cp:lastPrinted>2013-02-01T21:34:00Z</cp:lastPrinted>
  <dcterms:created xsi:type="dcterms:W3CDTF">2013-01-31T19:58:00Z</dcterms:created>
  <dcterms:modified xsi:type="dcterms:W3CDTF">2013-02-01T21:34:00Z</dcterms:modified>
</cp:coreProperties>
</file>